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DBC" w:rsidRPr="008E255D" w:rsidRDefault="004A4DBC" w:rsidP="00614F47">
      <w:pPr>
        <w:jc w:val="center"/>
        <w:rPr>
          <w:rFonts w:ascii="Verdana" w:hAnsi="Verdana"/>
          <w:sz w:val="16"/>
          <w:szCs w:val="16"/>
        </w:rPr>
      </w:pPr>
      <w:bookmarkStart w:id="0" w:name="_GoBack"/>
      <w:bookmarkEnd w:id="0"/>
      <w:r w:rsidRPr="008E255D">
        <w:rPr>
          <w:rFonts w:ascii="Verdana" w:hAnsi="Verdana"/>
          <w:sz w:val="16"/>
          <w:szCs w:val="16"/>
        </w:rPr>
        <w:t>Year of the Summative: Name: _______________________________</w:t>
      </w:r>
    </w:p>
    <w:p w:rsidR="004A4DBC" w:rsidRPr="00A16F63" w:rsidRDefault="004A4DBC" w:rsidP="00162D12">
      <w:pPr>
        <w:rPr>
          <w:rFonts w:ascii="Verdana" w:hAnsi="Verdana"/>
          <w:sz w:val="24"/>
          <w:szCs w:val="24"/>
          <w:u w:val="single"/>
        </w:rPr>
      </w:pPr>
      <w:r w:rsidRPr="00A16F63">
        <w:rPr>
          <w:rFonts w:ascii="Verdana" w:hAnsi="Verdana"/>
          <w:sz w:val="24"/>
          <w:szCs w:val="24"/>
          <w:u w:val="single"/>
        </w:rPr>
        <w:t>THE TOPIC</w:t>
      </w:r>
    </w:p>
    <w:p w:rsidR="004A4DBC" w:rsidRPr="00A16F63" w:rsidRDefault="004A4DBC" w:rsidP="00162D12">
      <w:pPr>
        <w:rPr>
          <w:rFonts w:ascii="Verdana" w:hAnsi="Verdana"/>
          <w:sz w:val="24"/>
          <w:szCs w:val="24"/>
        </w:rPr>
      </w:pPr>
      <w:r w:rsidRPr="00A16F63">
        <w:rPr>
          <w:rFonts w:ascii="Verdana" w:hAnsi="Verdana"/>
          <w:sz w:val="24"/>
          <w:szCs w:val="24"/>
        </w:rPr>
        <w:t xml:space="preserve">Invent an advertisement and a marketing campaign for the product or service that you have selected from </w:t>
      </w:r>
      <w:r w:rsidRPr="00A16F63">
        <w:rPr>
          <w:rFonts w:ascii="Verdana" w:hAnsi="Verdana"/>
          <w:i/>
          <w:sz w:val="24"/>
          <w:szCs w:val="24"/>
          <w:u w:val="single"/>
        </w:rPr>
        <w:t>Year of the Flood</w:t>
      </w:r>
      <w:r w:rsidRPr="00A16F63">
        <w:rPr>
          <w:rFonts w:ascii="Verdana" w:hAnsi="Verdana"/>
          <w:sz w:val="24"/>
          <w:szCs w:val="24"/>
        </w:rPr>
        <w:t xml:space="preserve">. Demonstrate your understanding of the product or service and the techniques for marketing them as well as an understanding of the world of the novel. Make sure that your tactics are appropriate for your product or service. Essentially you are acting as an ad agency that is trying to sell its services </w:t>
      </w:r>
      <w:r>
        <w:rPr>
          <w:rFonts w:ascii="Verdana" w:hAnsi="Verdana"/>
          <w:sz w:val="24"/>
          <w:szCs w:val="24"/>
        </w:rPr>
        <w:t>to a corporation. Prepare a two-to-</w:t>
      </w:r>
      <w:r w:rsidRPr="00A16F63">
        <w:rPr>
          <w:rFonts w:ascii="Verdana" w:hAnsi="Verdana"/>
          <w:sz w:val="24"/>
          <w:szCs w:val="24"/>
        </w:rPr>
        <w:t xml:space="preserve">three </w:t>
      </w:r>
      <w:r>
        <w:rPr>
          <w:rFonts w:ascii="Verdana" w:hAnsi="Verdana"/>
          <w:sz w:val="24"/>
          <w:szCs w:val="24"/>
        </w:rPr>
        <w:t xml:space="preserve">minute </w:t>
      </w:r>
      <w:r w:rsidRPr="00A16F63">
        <w:rPr>
          <w:rFonts w:ascii="Verdana" w:hAnsi="Verdana"/>
          <w:sz w:val="24"/>
          <w:szCs w:val="24"/>
        </w:rPr>
        <w:t>audacity-podcast</w:t>
      </w:r>
      <w:r>
        <w:rPr>
          <w:rFonts w:ascii="Verdana" w:hAnsi="Verdana"/>
          <w:sz w:val="24"/>
          <w:szCs w:val="24"/>
        </w:rPr>
        <w:t xml:space="preserve"> proposal that you will record on </w:t>
      </w:r>
      <w:r w:rsidRPr="00A16F63">
        <w:rPr>
          <w:rFonts w:ascii="Verdana" w:hAnsi="Verdana"/>
          <w:sz w:val="24"/>
          <w:szCs w:val="24"/>
        </w:rPr>
        <w:t xml:space="preserve"> </w:t>
      </w:r>
      <w:r>
        <w:rPr>
          <w:rFonts w:ascii="Verdana" w:hAnsi="Verdana"/>
          <w:sz w:val="24"/>
          <w:szCs w:val="24"/>
        </w:rPr>
        <w:t>our designated period</w:t>
      </w:r>
      <w:r w:rsidRPr="00A16F63">
        <w:rPr>
          <w:rFonts w:ascii="Verdana" w:hAnsi="Verdana"/>
          <w:sz w:val="24"/>
          <w:szCs w:val="24"/>
        </w:rPr>
        <w:t>, in the library.</w:t>
      </w:r>
    </w:p>
    <w:p w:rsidR="004A4DBC" w:rsidRPr="00A16F63" w:rsidRDefault="004A4DBC" w:rsidP="00162D12">
      <w:pPr>
        <w:rPr>
          <w:rFonts w:ascii="Verdana" w:hAnsi="Verdana"/>
          <w:sz w:val="24"/>
          <w:szCs w:val="24"/>
        </w:rPr>
      </w:pPr>
    </w:p>
    <w:p w:rsidR="004A4DBC" w:rsidRPr="00A16F63" w:rsidRDefault="004A4DBC" w:rsidP="00162D12">
      <w:pPr>
        <w:rPr>
          <w:rFonts w:ascii="Verdana" w:hAnsi="Verdana"/>
          <w:sz w:val="24"/>
          <w:szCs w:val="24"/>
        </w:rPr>
      </w:pPr>
      <w:r w:rsidRPr="00A16F63">
        <w:rPr>
          <w:rFonts w:ascii="Verdana" w:hAnsi="Verdana"/>
          <w:b/>
          <w:sz w:val="24"/>
          <w:szCs w:val="24"/>
        </w:rPr>
        <w:t>Step One</w:t>
      </w:r>
      <w:r w:rsidRPr="00A16F63">
        <w:rPr>
          <w:rFonts w:ascii="Verdana" w:hAnsi="Verdana"/>
          <w:sz w:val="24"/>
          <w:szCs w:val="24"/>
        </w:rPr>
        <w:t>: Select a product from the list.</w:t>
      </w:r>
    </w:p>
    <w:p w:rsidR="004A4DBC" w:rsidRPr="00A16F63" w:rsidRDefault="004A4DBC" w:rsidP="00162D12">
      <w:pPr>
        <w:rPr>
          <w:rFonts w:ascii="Verdana" w:hAnsi="Verdana"/>
          <w:sz w:val="24"/>
          <w:szCs w:val="24"/>
        </w:rPr>
      </w:pPr>
      <w:r w:rsidRPr="00A16F63">
        <w:rPr>
          <w:rFonts w:ascii="Verdana" w:hAnsi="Verdana"/>
          <w:b/>
          <w:sz w:val="24"/>
          <w:szCs w:val="24"/>
        </w:rPr>
        <w:t>Step Two</w:t>
      </w:r>
      <w:r w:rsidRPr="00A16F63">
        <w:rPr>
          <w:rFonts w:ascii="Verdana" w:hAnsi="Verdana"/>
          <w:sz w:val="24"/>
          <w:szCs w:val="24"/>
        </w:rPr>
        <w:t>: Record the most important quotation from the novel pertaining to that product or service.</w:t>
      </w:r>
    </w:p>
    <w:p w:rsidR="004A4DBC" w:rsidRPr="00A16F63" w:rsidRDefault="004A4DBC" w:rsidP="00162D12">
      <w:pPr>
        <w:rPr>
          <w:rFonts w:ascii="Verdana" w:hAnsi="Verdana"/>
          <w:sz w:val="24"/>
          <w:szCs w:val="24"/>
        </w:rPr>
      </w:pPr>
      <w:r w:rsidRPr="00A16F63">
        <w:rPr>
          <w:rFonts w:ascii="Verdana" w:hAnsi="Verdana"/>
          <w:b/>
          <w:sz w:val="24"/>
          <w:szCs w:val="24"/>
        </w:rPr>
        <w:t>Step Three:</w:t>
      </w:r>
      <w:r w:rsidRPr="00A16F63">
        <w:rPr>
          <w:rFonts w:ascii="Verdana" w:hAnsi="Verdana"/>
          <w:sz w:val="24"/>
          <w:szCs w:val="24"/>
        </w:rPr>
        <w:t xml:space="preserve"> Establish your </w:t>
      </w:r>
      <w:r w:rsidRPr="00A16F63">
        <w:rPr>
          <w:rFonts w:ascii="Verdana" w:hAnsi="Verdana"/>
          <w:b/>
          <w:sz w:val="24"/>
          <w:szCs w:val="24"/>
        </w:rPr>
        <w:t>purpose</w:t>
      </w:r>
      <w:r w:rsidRPr="00A16F63">
        <w:rPr>
          <w:rFonts w:ascii="Verdana" w:hAnsi="Verdana"/>
          <w:sz w:val="24"/>
          <w:szCs w:val="24"/>
        </w:rPr>
        <w:t xml:space="preserve"> and </w:t>
      </w:r>
      <w:r w:rsidRPr="00A16F63">
        <w:rPr>
          <w:rFonts w:ascii="Verdana" w:hAnsi="Verdana"/>
          <w:b/>
          <w:sz w:val="24"/>
          <w:szCs w:val="24"/>
        </w:rPr>
        <w:t>target audience</w:t>
      </w:r>
    </w:p>
    <w:p w:rsidR="004A4DBC" w:rsidRPr="00A16F63" w:rsidRDefault="004A4DBC" w:rsidP="00162D12">
      <w:pPr>
        <w:rPr>
          <w:rFonts w:ascii="Verdana" w:hAnsi="Verdana"/>
          <w:sz w:val="24"/>
          <w:szCs w:val="24"/>
        </w:rPr>
      </w:pPr>
      <w:r w:rsidRPr="00A16F63">
        <w:rPr>
          <w:rFonts w:ascii="Verdana" w:hAnsi="Verdana"/>
          <w:b/>
          <w:sz w:val="24"/>
          <w:szCs w:val="24"/>
        </w:rPr>
        <w:t>Step Four:</w:t>
      </w:r>
      <w:r w:rsidRPr="00A16F63">
        <w:rPr>
          <w:rFonts w:ascii="Verdana" w:hAnsi="Verdana"/>
          <w:sz w:val="24"/>
          <w:szCs w:val="24"/>
        </w:rPr>
        <w:t xml:space="preserve"> Consider the </w:t>
      </w:r>
      <w:r w:rsidRPr="00A16F63">
        <w:rPr>
          <w:rFonts w:ascii="Verdana" w:hAnsi="Verdana"/>
          <w:b/>
          <w:sz w:val="24"/>
          <w:szCs w:val="24"/>
        </w:rPr>
        <w:t>values</w:t>
      </w:r>
      <w:r w:rsidRPr="00A16F63">
        <w:rPr>
          <w:rFonts w:ascii="Verdana" w:hAnsi="Verdana"/>
          <w:sz w:val="24"/>
          <w:szCs w:val="24"/>
        </w:rPr>
        <w:t xml:space="preserve"> you wish to convey</w:t>
      </w:r>
    </w:p>
    <w:p w:rsidR="004A4DBC" w:rsidRPr="00A16F63" w:rsidRDefault="004A4DBC" w:rsidP="00162D12">
      <w:pPr>
        <w:rPr>
          <w:rFonts w:ascii="Verdana" w:hAnsi="Verdana"/>
          <w:sz w:val="24"/>
          <w:szCs w:val="24"/>
        </w:rPr>
      </w:pPr>
      <w:r w:rsidRPr="00A16F63">
        <w:rPr>
          <w:rFonts w:ascii="Verdana" w:hAnsi="Verdana"/>
          <w:b/>
          <w:sz w:val="24"/>
          <w:szCs w:val="24"/>
        </w:rPr>
        <w:t>Step Five:</w:t>
      </w:r>
      <w:r w:rsidRPr="00A16F63">
        <w:rPr>
          <w:rFonts w:ascii="Verdana" w:hAnsi="Verdana"/>
          <w:sz w:val="24"/>
          <w:szCs w:val="24"/>
        </w:rPr>
        <w:t xml:space="preserve"> Create a </w:t>
      </w:r>
      <w:r w:rsidRPr="00A16F63">
        <w:rPr>
          <w:rFonts w:ascii="Verdana" w:hAnsi="Verdana"/>
          <w:b/>
          <w:sz w:val="24"/>
          <w:szCs w:val="24"/>
        </w:rPr>
        <w:t>desire</w:t>
      </w:r>
      <w:r w:rsidRPr="00A16F63">
        <w:rPr>
          <w:rFonts w:ascii="Verdana" w:hAnsi="Verdana"/>
          <w:sz w:val="24"/>
          <w:szCs w:val="24"/>
        </w:rPr>
        <w:t xml:space="preserve"> in the consumers. What motivates the consumer to want the product</w:t>
      </w:r>
      <w:r>
        <w:rPr>
          <w:rFonts w:ascii="Verdana" w:hAnsi="Verdana"/>
          <w:sz w:val="24"/>
          <w:szCs w:val="24"/>
        </w:rPr>
        <w:t xml:space="preserve"> or service? Use at least two</w:t>
      </w:r>
      <w:r w:rsidRPr="00A16F63">
        <w:rPr>
          <w:rFonts w:ascii="Verdana" w:hAnsi="Verdana"/>
          <w:sz w:val="24"/>
          <w:szCs w:val="24"/>
        </w:rPr>
        <w:t xml:space="preserve"> </w:t>
      </w:r>
      <w:r w:rsidRPr="00A16F63">
        <w:rPr>
          <w:rFonts w:ascii="Verdana" w:hAnsi="Verdana"/>
          <w:b/>
          <w:sz w:val="24"/>
          <w:szCs w:val="24"/>
        </w:rPr>
        <w:t>persuasive techniques</w:t>
      </w:r>
      <w:r w:rsidRPr="00A16F63">
        <w:rPr>
          <w:rFonts w:ascii="Verdana" w:hAnsi="Verdana"/>
          <w:sz w:val="24"/>
          <w:szCs w:val="24"/>
        </w:rPr>
        <w:t>.</w:t>
      </w:r>
    </w:p>
    <w:p w:rsidR="004A4DBC" w:rsidRPr="00A16F63" w:rsidRDefault="004A4DBC" w:rsidP="00162D12">
      <w:pPr>
        <w:rPr>
          <w:rFonts w:ascii="Verdana" w:hAnsi="Verdana"/>
          <w:b/>
          <w:sz w:val="24"/>
          <w:szCs w:val="24"/>
        </w:rPr>
      </w:pPr>
      <w:r w:rsidRPr="00A16F63">
        <w:rPr>
          <w:rFonts w:ascii="Verdana" w:hAnsi="Verdana"/>
          <w:b/>
          <w:sz w:val="24"/>
          <w:szCs w:val="24"/>
        </w:rPr>
        <w:t>Step Six: Describe the visuals that you will use.</w:t>
      </w:r>
    </w:p>
    <w:p w:rsidR="004A4DBC" w:rsidRPr="00A16F63" w:rsidRDefault="004A4DBC" w:rsidP="00162D12">
      <w:pPr>
        <w:rPr>
          <w:rFonts w:ascii="Verdana" w:hAnsi="Verdana"/>
          <w:sz w:val="24"/>
          <w:szCs w:val="24"/>
        </w:rPr>
      </w:pPr>
      <w:r w:rsidRPr="00A16F63">
        <w:rPr>
          <w:rFonts w:ascii="Verdana" w:hAnsi="Verdana"/>
          <w:b/>
          <w:sz w:val="24"/>
          <w:szCs w:val="24"/>
        </w:rPr>
        <w:t>Step Seven:</w:t>
      </w:r>
      <w:r w:rsidRPr="00A16F63">
        <w:rPr>
          <w:rFonts w:ascii="Verdana" w:hAnsi="Verdana"/>
          <w:sz w:val="24"/>
          <w:szCs w:val="24"/>
        </w:rPr>
        <w:t xml:space="preserve"> Ensure that text and images work together</w:t>
      </w:r>
    </w:p>
    <w:p w:rsidR="004A4DBC" w:rsidRPr="00A16F63" w:rsidRDefault="004A4DBC" w:rsidP="00162D12">
      <w:pPr>
        <w:rPr>
          <w:rFonts w:ascii="Verdana" w:hAnsi="Verdana"/>
          <w:sz w:val="24"/>
          <w:szCs w:val="24"/>
        </w:rPr>
      </w:pPr>
    </w:p>
    <w:p w:rsidR="004A4DBC" w:rsidRPr="00A16F63" w:rsidRDefault="004A4DBC" w:rsidP="00162D12">
      <w:pPr>
        <w:rPr>
          <w:rFonts w:ascii="Verdana" w:hAnsi="Verdana"/>
          <w:sz w:val="24"/>
          <w:szCs w:val="24"/>
        </w:rPr>
      </w:pPr>
    </w:p>
    <w:p w:rsidR="004A4DBC" w:rsidRPr="00A16F63" w:rsidRDefault="004A4DBC" w:rsidP="00162D12">
      <w:pPr>
        <w:rPr>
          <w:rFonts w:ascii="Verdana" w:hAnsi="Verdana"/>
          <w:sz w:val="24"/>
          <w:szCs w:val="24"/>
        </w:rPr>
      </w:pPr>
    </w:p>
    <w:p w:rsidR="004A4DBC" w:rsidRPr="00A16F63" w:rsidRDefault="004A4DBC" w:rsidP="00162D12">
      <w:pPr>
        <w:rPr>
          <w:rFonts w:ascii="Verdana" w:hAnsi="Verdana"/>
          <w:sz w:val="24"/>
          <w:szCs w:val="24"/>
        </w:rPr>
      </w:pPr>
      <w:r w:rsidRPr="00A16F63">
        <w:rPr>
          <w:rFonts w:ascii="Verdana" w:hAnsi="Verdana"/>
          <w:sz w:val="24"/>
          <w:szCs w:val="24"/>
        </w:rPr>
        <w:t>Requirements:</w:t>
      </w:r>
    </w:p>
    <w:p w:rsidR="004A4DBC" w:rsidRPr="00A16F63" w:rsidRDefault="004A4DBC" w:rsidP="00162D12">
      <w:pPr>
        <w:rPr>
          <w:rFonts w:ascii="Verdana" w:hAnsi="Verdana"/>
          <w:sz w:val="24"/>
          <w:szCs w:val="24"/>
        </w:rPr>
      </w:pPr>
      <w:r w:rsidRPr="00A16F63">
        <w:rPr>
          <w:rFonts w:ascii="Verdana" w:hAnsi="Verdana"/>
          <w:sz w:val="24"/>
          <w:szCs w:val="24"/>
        </w:rPr>
        <w:t xml:space="preserve">Two-three minute proposal: Explain the product, relating it to specific information from the text. Connect the product or service to a real product or service. For example, Happicuppacino might connect to Starbucks’ True North Campaign. Explain the </w:t>
      </w:r>
      <w:r w:rsidRPr="00A16F63">
        <w:rPr>
          <w:rFonts w:ascii="Verdana" w:hAnsi="Verdana"/>
          <w:b/>
          <w:sz w:val="24"/>
          <w:szCs w:val="24"/>
        </w:rPr>
        <w:t>target audience</w:t>
      </w:r>
      <w:r w:rsidRPr="00A16F63">
        <w:rPr>
          <w:rFonts w:ascii="Verdana" w:hAnsi="Verdana"/>
          <w:sz w:val="24"/>
          <w:szCs w:val="24"/>
        </w:rPr>
        <w:t xml:space="preserve">, and rationalize </w:t>
      </w:r>
      <w:r w:rsidRPr="00A16F63">
        <w:rPr>
          <w:rFonts w:ascii="Verdana" w:hAnsi="Verdana"/>
          <w:b/>
          <w:sz w:val="24"/>
          <w:szCs w:val="24"/>
        </w:rPr>
        <w:t xml:space="preserve">persuasive techniques </w:t>
      </w:r>
      <w:r w:rsidRPr="00A16F63">
        <w:rPr>
          <w:rFonts w:ascii="Verdana" w:hAnsi="Verdana"/>
          <w:sz w:val="24"/>
          <w:szCs w:val="24"/>
        </w:rPr>
        <w:t>used to create a desire. Are there values you are exploiting? Spell these out in your Audacity podcast by using the vocabulary we have studied.</w:t>
      </w:r>
    </w:p>
    <w:p w:rsidR="004A4DBC" w:rsidRPr="00A16F63" w:rsidRDefault="004A4DBC" w:rsidP="00162D12">
      <w:pPr>
        <w:rPr>
          <w:rFonts w:ascii="Verdana" w:hAnsi="Verdana"/>
          <w:sz w:val="24"/>
          <w:szCs w:val="24"/>
        </w:rPr>
      </w:pPr>
    </w:p>
    <w:p w:rsidR="004A4DBC" w:rsidRPr="00A16F63" w:rsidRDefault="004A4DBC" w:rsidP="00162D12">
      <w:pPr>
        <w:rPr>
          <w:rFonts w:ascii="Verdana" w:hAnsi="Verdana"/>
          <w:sz w:val="24"/>
          <w:szCs w:val="24"/>
        </w:rPr>
      </w:pPr>
      <w:r>
        <w:rPr>
          <w:rFonts w:ascii="Verdana" w:hAnsi="Verdana"/>
          <w:sz w:val="24"/>
          <w:szCs w:val="24"/>
        </w:rPr>
        <w:t>Advertisement: either a short</w:t>
      </w:r>
      <w:r w:rsidRPr="00A16F63">
        <w:rPr>
          <w:rFonts w:ascii="Verdana" w:hAnsi="Verdana"/>
          <w:sz w:val="24"/>
          <w:szCs w:val="24"/>
        </w:rPr>
        <w:t xml:space="preserve"> commercial video</w:t>
      </w:r>
      <w:r>
        <w:rPr>
          <w:rFonts w:ascii="Verdana" w:hAnsi="Verdana"/>
          <w:sz w:val="24"/>
          <w:szCs w:val="24"/>
        </w:rPr>
        <w:t xml:space="preserve"> (between 30seconds and two minutes)</w:t>
      </w:r>
      <w:r w:rsidRPr="00A16F63">
        <w:rPr>
          <w:rFonts w:ascii="Verdana" w:hAnsi="Verdana"/>
          <w:sz w:val="24"/>
          <w:szCs w:val="24"/>
        </w:rPr>
        <w:t xml:space="preserve">, or an 8.5x11”print advertisement. CONVENTIONS: Either needs to have a </w:t>
      </w:r>
      <w:r w:rsidRPr="00586800">
        <w:rPr>
          <w:rFonts w:ascii="Verdana" w:hAnsi="Verdana"/>
          <w:b/>
          <w:sz w:val="24"/>
          <w:szCs w:val="24"/>
          <w:highlight w:val="yellow"/>
        </w:rPr>
        <w:t>logo</w:t>
      </w:r>
      <w:r w:rsidRPr="00586800">
        <w:rPr>
          <w:rFonts w:ascii="Verdana" w:hAnsi="Verdana"/>
          <w:sz w:val="24"/>
          <w:szCs w:val="24"/>
          <w:highlight w:val="yellow"/>
        </w:rPr>
        <w:t xml:space="preserve">, a </w:t>
      </w:r>
      <w:r w:rsidRPr="00586800">
        <w:rPr>
          <w:rFonts w:ascii="Verdana" w:hAnsi="Verdana"/>
          <w:b/>
          <w:sz w:val="24"/>
          <w:szCs w:val="24"/>
          <w:highlight w:val="yellow"/>
        </w:rPr>
        <w:t>slogan</w:t>
      </w:r>
      <w:r w:rsidRPr="00586800">
        <w:rPr>
          <w:rFonts w:ascii="Verdana" w:hAnsi="Verdana"/>
          <w:sz w:val="24"/>
          <w:szCs w:val="24"/>
          <w:highlight w:val="yellow"/>
        </w:rPr>
        <w:t xml:space="preserve">, and a </w:t>
      </w:r>
      <w:r w:rsidRPr="00586800">
        <w:rPr>
          <w:rFonts w:ascii="Verdana" w:hAnsi="Verdana"/>
          <w:b/>
          <w:sz w:val="24"/>
          <w:szCs w:val="24"/>
          <w:highlight w:val="yellow"/>
        </w:rPr>
        <w:t>website</w:t>
      </w:r>
      <w:r w:rsidRPr="00A16F63">
        <w:rPr>
          <w:rFonts w:ascii="Verdana" w:hAnsi="Verdana"/>
          <w:sz w:val="24"/>
          <w:szCs w:val="24"/>
        </w:rPr>
        <w:t xml:space="preserve"> that connect to the techniques and values you wish to use.</w:t>
      </w:r>
    </w:p>
    <w:p w:rsidR="004A4DBC" w:rsidRPr="00A16F63" w:rsidRDefault="004A4DBC" w:rsidP="00162D12">
      <w:pPr>
        <w:rPr>
          <w:rFonts w:ascii="Verdana" w:hAnsi="Verdana"/>
          <w:sz w:val="24"/>
          <w:szCs w:val="24"/>
        </w:rPr>
      </w:pPr>
    </w:p>
    <w:p w:rsidR="004A4DBC" w:rsidRPr="00A16F63" w:rsidRDefault="004A4DBC" w:rsidP="00162D12">
      <w:pPr>
        <w:rPr>
          <w:rFonts w:ascii="Verdana" w:hAnsi="Verdana"/>
          <w:sz w:val="24"/>
          <w:szCs w:val="24"/>
        </w:rPr>
      </w:pPr>
    </w:p>
    <w:p w:rsidR="004A4DBC" w:rsidRPr="00A16F63" w:rsidRDefault="004A4DBC" w:rsidP="00162D12">
      <w:pPr>
        <w:rPr>
          <w:rFonts w:ascii="Verdana" w:hAnsi="Verdana"/>
          <w:sz w:val="24"/>
          <w:szCs w:val="24"/>
        </w:rPr>
      </w:pPr>
    </w:p>
    <w:p w:rsidR="004A4DBC" w:rsidRDefault="004A4DBC" w:rsidP="00162D12">
      <w:pPr>
        <w:rPr>
          <w:sz w:val="32"/>
          <w:szCs w:val="32"/>
        </w:rPr>
      </w:pPr>
    </w:p>
    <w:p w:rsidR="004A4DBC" w:rsidRDefault="004A4DBC" w:rsidP="00162D12">
      <w:pPr>
        <w:rPr>
          <w:sz w:val="32"/>
          <w:szCs w:val="32"/>
        </w:rPr>
      </w:pPr>
    </w:p>
    <w:p w:rsidR="004A4DBC" w:rsidRDefault="004A4DBC" w:rsidP="00162D12">
      <w:pPr>
        <w:rPr>
          <w:sz w:val="32"/>
          <w:szCs w:val="32"/>
        </w:rPr>
      </w:pPr>
    </w:p>
    <w:p w:rsidR="004A4DBC" w:rsidRPr="00EB4ABB" w:rsidRDefault="004A4DBC" w:rsidP="00162D12">
      <w:pPr>
        <w:rPr>
          <w:sz w:val="32"/>
          <w:szCs w:val="32"/>
        </w:rPr>
      </w:pPr>
    </w:p>
    <w:p w:rsidR="004A4DBC" w:rsidRPr="008E255D" w:rsidRDefault="004A4DBC" w:rsidP="00614F47">
      <w:pPr>
        <w:jc w:val="center"/>
        <w:rPr>
          <w:rFonts w:ascii="Verdana" w:hAnsi="Verdana"/>
          <w:sz w:val="16"/>
          <w:szCs w:val="16"/>
        </w:rPr>
      </w:pPr>
      <w:r w:rsidRPr="008E255D">
        <w:rPr>
          <w:rFonts w:ascii="Verdana" w:hAnsi="Verdana"/>
          <w:sz w:val="16"/>
          <w:szCs w:val="16"/>
        </w:rPr>
        <w:t xml:space="preserve"> </w:t>
      </w:r>
    </w:p>
    <w:p w:rsidR="004A4DBC" w:rsidRDefault="004A4DBC" w:rsidP="00614F47">
      <w:pPr>
        <w:jc w:val="center"/>
        <w:rPr>
          <w:rFonts w:ascii="Verdana" w:hAnsi="Verdana"/>
          <w:sz w:val="16"/>
          <w:szCs w:val="16"/>
        </w:rPr>
      </w:pPr>
      <w:r>
        <w:rPr>
          <w:rFonts w:ascii="Verdana" w:hAnsi="Verdana"/>
          <w:sz w:val="16"/>
          <w:szCs w:val="16"/>
        </w:rPr>
        <w:t xml:space="preserve">Summative Rubric </w:t>
      </w:r>
    </w:p>
    <w:p w:rsidR="004A4DBC" w:rsidRDefault="004A4DBC" w:rsidP="00162D12">
      <w:pPr>
        <w:jc w:val="right"/>
        <w:rPr>
          <w:rFonts w:ascii="Verdana" w:hAnsi="Verdana"/>
          <w:sz w:val="16"/>
          <w:szCs w:val="16"/>
        </w:rPr>
      </w:pPr>
      <w:r>
        <w:rPr>
          <w:rFonts w:ascii="Verdana" w:hAnsi="Verdana"/>
          <w:sz w:val="16"/>
          <w:szCs w:val="16"/>
        </w:rPr>
        <w:t>Name: ______________________________________</w:t>
      </w:r>
    </w:p>
    <w:p w:rsidR="004A4DBC" w:rsidRPr="008E255D" w:rsidRDefault="004A4DBC" w:rsidP="00162D12">
      <w:pPr>
        <w:jc w:val="right"/>
        <w:rPr>
          <w:rFonts w:ascii="Verdana" w:hAnsi="Verdana"/>
          <w:sz w:val="16"/>
          <w:szCs w:val="16"/>
        </w:rPr>
      </w:pPr>
    </w:p>
    <w:tbl>
      <w:tblPr>
        <w:tblW w:w="0" w:type="auto"/>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BF"/>
      </w:tblPr>
      <w:tblGrid>
        <w:gridCol w:w="2196"/>
        <w:gridCol w:w="2196"/>
        <w:gridCol w:w="2196"/>
        <w:gridCol w:w="2196"/>
        <w:gridCol w:w="2196"/>
        <w:gridCol w:w="2196"/>
      </w:tblGrid>
      <w:tr w:rsidR="004A4DBC" w:rsidRPr="008E255D">
        <w:tc>
          <w:tcPr>
            <w:tcW w:w="2196" w:type="dxa"/>
            <w:shd w:val="solid" w:color="000080" w:fill="FFFFFF"/>
          </w:tcPr>
          <w:p w:rsidR="004A4DBC" w:rsidRPr="008E255D" w:rsidRDefault="004A4DBC" w:rsidP="00C6178B">
            <w:pPr>
              <w:jc w:val="center"/>
              <w:rPr>
                <w:rFonts w:ascii="Verdana" w:hAnsi="Verdana"/>
                <w:b/>
                <w:color w:val="FFFFFF"/>
                <w:sz w:val="16"/>
                <w:szCs w:val="16"/>
              </w:rPr>
            </w:pPr>
          </w:p>
        </w:tc>
        <w:tc>
          <w:tcPr>
            <w:tcW w:w="2196" w:type="dxa"/>
            <w:shd w:val="solid" w:color="000080" w:fill="FFFFFF"/>
          </w:tcPr>
          <w:p w:rsidR="004A4DBC" w:rsidRPr="008E255D" w:rsidRDefault="004A4DBC" w:rsidP="00C6178B">
            <w:pPr>
              <w:jc w:val="center"/>
              <w:rPr>
                <w:rFonts w:ascii="Verdana" w:hAnsi="Verdana"/>
                <w:b/>
                <w:color w:val="FFFFFF"/>
                <w:sz w:val="16"/>
                <w:szCs w:val="16"/>
              </w:rPr>
            </w:pPr>
            <w:r w:rsidRPr="008E255D">
              <w:rPr>
                <w:rFonts w:ascii="Verdana" w:hAnsi="Verdana"/>
                <w:b/>
                <w:color w:val="FFFFFF"/>
                <w:sz w:val="16"/>
                <w:szCs w:val="16"/>
              </w:rPr>
              <w:t>Below One</w:t>
            </w:r>
          </w:p>
          <w:p w:rsidR="004A4DBC" w:rsidRPr="008E255D" w:rsidRDefault="004A4DBC" w:rsidP="00614F47">
            <w:pPr>
              <w:jc w:val="center"/>
              <w:rPr>
                <w:rFonts w:ascii="Verdana" w:hAnsi="Verdana"/>
                <w:b/>
                <w:color w:val="FFFFFF"/>
                <w:sz w:val="16"/>
                <w:szCs w:val="16"/>
              </w:rPr>
            </w:pPr>
            <w:r>
              <w:rPr>
                <w:rFonts w:ascii="Verdana" w:hAnsi="Verdana"/>
                <w:b/>
                <w:color w:val="FFFFFF"/>
                <w:sz w:val="16"/>
                <w:szCs w:val="16"/>
              </w:rPr>
              <w:t>0-5</w:t>
            </w:r>
          </w:p>
        </w:tc>
        <w:tc>
          <w:tcPr>
            <w:tcW w:w="2196" w:type="dxa"/>
            <w:shd w:val="solid" w:color="000080" w:fill="FFFFFF"/>
          </w:tcPr>
          <w:p w:rsidR="004A4DBC" w:rsidRPr="008E255D" w:rsidRDefault="004A4DBC" w:rsidP="00C6178B">
            <w:pPr>
              <w:jc w:val="center"/>
              <w:rPr>
                <w:rFonts w:ascii="Verdana" w:hAnsi="Verdana"/>
                <w:b/>
                <w:color w:val="FFFFFF"/>
                <w:sz w:val="16"/>
                <w:szCs w:val="16"/>
              </w:rPr>
            </w:pPr>
            <w:r w:rsidRPr="008E255D">
              <w:rPr>
                <w:rFonts w:ascii="Verdana" w:hAnsi="Verdana"/>
                <w:b/>
                <w:color w:val="FFFFFF"/>
                <w:sz w:val="16"/>
                <w:szCs w:val="16"/>
              </w:rPr>
              <w:t>Level One</w:t>
            </w:r>
          </w:p>
          <w:p w:rsidR="004A4DBC" w:rsidRPr="008E255D" w:rsidRDefault="004A4DBC" w:rsidP="00C6178B">
            <w:pPr>
              <w:jc w:val="center"/>
              <w:rPr>
                <w:rFonts w:ascii="Verdana" w:hAnsi="Verdana"/>
                <w:b/>
                <w:color w:val="FFFFFF"/>
                <w:sz w:val="16"/>
                <w:szCs w:val="16"/>
              </w:rPr>
            </w:pPr>
            <w:r>
              <w:rPr>
                <w:rFonts w:ascii="Verdana" w:hAnsi="Verdana"/>
                <w:b/>
                <w:color w:val="FFFFFF"/>
                <w:sz w:val="16"/>
                <w:szCs w:val="16"/>
              </w:rPr>
              <w:t>5-6</w:t>
            </w:r>
          </w:p>
        </w:tc>
        <w:tc>
          <w:tcPr>
            <w:tcW w:w="2196" w:type="dxa"/>
            <w:shd w:val="solid" w:color="000080" w:fill="FFFFFF"/>
          </w:tcPr>
          <w:p w:rsidR="004A4DBC" w:rsidRPr="008E255D" w:rsidRDefault="004A4DBC" w:rsidP="00C6178B">
            <w:pPr>
              <w:jc w:val="center"/>
              <w:rPr>
                <w:rFonts w:ascii="Verdana" w:hAnsi="Verdana"/>
                <w:b/>
                <w:color w:val="FFFFFF"/>
                <w:sz w:val="16"/>
                <w:szCs w:val="16"/>
              </w:rPr>
            </w:pPr>
            <w:r w:rsidRPr="008E255D">
              <w:rPr>
                <w:rFonts w:ascii="Verdana" w:hAnsi="Verdana"/>
                <w:b/>
                <w:color w:val="FFFFFF"/>
                <w:sz w:val="16"/>
                <w:szCs w:val="16"/>
              </w:rPr>
              <w:t>Level Two</w:t>
            </w:r>
          </w:p>
          <w:p w:rsidR="004A4DBC" w:rsidRPr="008E255D" w:rsidRDefault="004A4DBC" w:rsidP="00C6178B">
            <w:pPr>
              <w:jc w:val="center"/>
              <w:rPr>
                <w:rFonts w:ascii="Verdana" w:hAnsi="Verdana"/>
                <w:b/>
                <w:color w:val="FFFFFF"/>
                <w:sz w:val="16"/>
                <w:szCs w:val="16"/>
              </w:rPr>
            </w:pPr>
            <w:r>
              <w:rPr>
                <w:rFonts w:ascii="Verdana" w:hAnsi="Verdana"/>
                <w:b/>
                <w:color w:val="FFFFFF"/>
                <w:sz w:val="16"/>
                <w:szCs w:val="16"/>
              </w:rPr>
              <w:t>6-7</w:t>
            </w:r>
          </w:p>
        </w:tc>
        <w:tc>
          <w:tcPr>
            <w:tcW w:w="2196" w:type="dxa"/>
            <w:shd w:val="solid" w:color="000080" w:fill="FFFFFF"/>
          </w:tcPr>
          <w:p w:rsidR="004A4DBC" w:rsidRPr="008E255D" w:rsidRDefault="004A4DBC" w:rsidP="00C6178B">
            <w:pPr>
              <w:jc w:val="center"/>
              <w:rPr>
                <w:rFonts w:ascii="Verdana" w:hAnsi="Verdana"/>
                <w:b/>
                <w:color w:val="FFFFFF"/>
                <w:sz w:val="16"/>
                <w:szCs w:val="16"/>
              </w:rPr>
            </w:pPr>
            <w:r w:rsidRPr="008E255D">
              <w:rPr>
                <w:rFonts w:ascii="Verdana" w:hAnsi="Verdana"/>
                <w:b/>
                <w:color w:val="FFFFFF"/>
                <w:sz w:val="16"/>
                <w:szCs w:val="16"/>
              </w:rPr>
              <w:t>Level Three</w:t>
            </w:r>
          </w:p>
          <w:p w:rsidR="004A4DBC" w:rsidRPr="008E255D" w:rsidRDefault="004A4DBC" w:rsidP="00C6178B">
            <w:pPr>
              <w:jc w:val="center"/>
              <w:rPr>
                <w:rFonts w:ascii="Verdana" w:hAnsi="Verdana"/>
                <w:b/>
                <w:color w:val="FFFFFF"/>
                <w:sz w:val="16"/>
                <w:szCs w:val="16"/>
              </w:rPr>
            </w:pPr>
            <w:r>
              <w:rPr>
                <w:rFonts w:ascii="Verdana" w:hAnsi="Verdana"/>
                <w:b/>
                <w:color w:val="FFFFFF"/>
                <w:sz w:val="16"/>
                <w:szCs w:val="16"/>
              </w:rPr>
              <w:t>7-8</w:t>
            </w:r>
          </w:p>
        </w:tc>
        <w:tc>
          <w:tcPr>
            <w:tcW w:w="2196" w:type="dxa"/>
            <w:shd w:val="solid" w:color="000080" w:fill="FFFFFF"/>
          </w:tcPr>
          <w:p w:rsidR="004A4DBC" w:rsidRPr="008E255D" w:rsidRDefault="004A4DBC" w:rsidP="00C6178B">
            <w:pPr>
              <w:jc w:val="center"/>
              <w:rPr>
                <w:rFonts w:ascii="Verdana" w:hAnsi="Verdana"/>
                <w:b/>
                <w:color w:val="FFFFFF"/>
                <w:sz w:val="16"/>
                <w:szCs w:val="16"/>
              </w:rPr>
            </w:pPr>
            <w:r w:rsidRPr="008E255D">
              <w:rPr>
                <w:rFonts w:ascii="Verdana" w:hAnsi="Verdana"/>
                <w:b/>
                <w:color w:val="FFFFFF"/>
                <w:sz w:val="16"/>
                <w:szCs w:val="16"/>
              </w:rPr>
              <w:t>Level Four</w:t>
            </w:r>
          </w:p>
          <w:p w:rsidR="004A4DBC" w:rsidRPr="008E255D" w:rsidRDefault="004A4DBC" w:rsidP="00C6178B">
            <w:pPr>
              <w:jc w:val="center"/>
              <w:rPr>
                <w:rFonts w:ascii="Verdana" w:hAnsi="Verdana"/>
                <w:b/>
                <w:color w:val="FFFFFF"/>
                <w:sz w:val="16"/>
                <w:szCs w:val="16"/>
              </w:rPr>
            </w:pPr>
            <w:r>
              <w:rPr>
                <w:rFonts w:ascii="Verdana" w:hAnsi="Verdana"/>
                <w:b/>
                <w:color w:val="FFFFFF"/>
                <w:sz w:val="16"/>
                <w:szCs w:val="16"/>
              </w:rPr>
              <w:t>8-10</w:t>
            </w:r>
          </w:p>
        </w:tc>
      </w:tr>
      <w:tr w:rsidR="004A4DBC" w:rsidRPr="008E255D">
        <w:tc>
          <w:tcPr>
            <w:tcW w:w="2196" w:type="dxa"/>
          </w:tcPr>
          <w:p w:rsidR="004A4DBC" w:rsidRPr="008E255D" w:rsidRDefault="004A4DBC" w:rsidP="00614F47">
            <w:pPr>
              <w:jc w:val="center"/>
              <w:rPr>
                <w:rFonts w:ascii="Verdana" w:hAnsi="Verdana"/>
                <w:b/>
                <w:sz w:val="16"/>
                <w:szCs w:val="16"/>
              </w:rPr>
            </w:pPr>
            <w:r>
              <w:rPr>
                <w:rFonts w:ascii="Verdana" w:hAnsi="Verdana"/>
                <w:b/>
                <w:sz w:val="16"/>
                <w:szCs w:val="16"/>
              </w:rPr>
              <w:t>Layout/</w:t>
            </w:r>
            <w:r w:rsidRPr="008E255D">
              <w:rPr>
                <w:rFonts w:ascii="Verdana" w:hAnsi="Verdana"/>
                <w:b/>
                <w:sz w:val="16"/>
                <w:szCs w:val="16"/>
              </w:rPr>
              <w:t>Craft</w:t>
            </w:r>
          </w:p>
          <w:p w:rsidR="004A4DBC" w:rsidRDefault="004A4DBC" w:rsidP="00614F47">
            <w:pPr>
              <w:jc w:val="center"/>
              <w:rPr>
                <w:rFonts w:ascii="Verdana" w:hAnsi="Verdana"/>
                <w:b/>
                <w:sz w:val="16"/>
                <w:szCs w:val="16"/>
              </w:rPr>
            </w:pPr>
            <w:r w:rsidRPr="008E255D">
              <w:rPr>
                <w:rFonts w:ascii="Verdana" w:hAnsi="Verdana"/>
                <w:b/>
                <w:sz w:val="16"/>
                <w:szCs w:val="16"/>
              </w:rPr>
              <w:t>The physical ad itself</w:t>
            </w:r>
          </w:p>
          <w:p w:rsidR="004A4DBC" w:rsidRPr="008E255D" w:rsidRDefault="004A4DBC" w:rsidP="00FE29DD">
            <w:pPr>
              <w:jc w:val="center"/>
              <w:rPr>
                <w:rFonts w:ascii="Verdana" w:hAnsi="Verdana"/>
                <w:b/>
                <w:sz w:val="16"/>
                <w:szCs w:val="16"/>
              </w:rPr>
            </w:pPr>
            <w:r w:rsidRPr="008E255D">
              <w:rPr>
                <w:rFonts w:ascii="Verdana" w:hAnsi="Verdana"/>
                <w:b/>
                <w:sz w:val="16"/>
                <w:szCs w:val="16"/>
              </w:rPr>
              <w:t>Conventions</w:t>
            </w:r>
          </w:p>
          <w:p w:rsidR="004A4DBC" w:rsidRPr="008E255D" w:rsidRDefault="004A4DBC" w:rsidP="00FE29DD">
            <w:pPr>
              <w:jc w:val="center"/>
              <w:rPr>
                <w:rFonts w:ascii="Verdana" w:hAnsi="Verdana"/>
                <w:b/>
                <w:sz w:val="16"/>
                <w:szCs w:val="16"/>
              </w:rPr>
            </w:pPr>
            <w:r w:rsidRPr="008E255D">
              <w:rPr>
                <w:rFonts w:ascii="Verdana" w:hAnsi="Verdana"/>
                <w:b/>
                <w:sz w:val="16"/>
                <w:szCs w:val="16"/>
              </w:rPr>
              <w:t>Techniques</w:t>
            </w:r>
          </w:p>
          <w:p w:rsidR="004A4DBC" w:rsidRDefault="004A4DBC" w:rsidP="00614F47">
            <w:pPr>
              <w:jc w:val="center"/>
              <w:rPr>
                <w:rFonts w:ascii="Verdana" w:hAnsi="Verdana"/>
                <w:sz w:val="16"/>
                <w:szCs w:val="16"/>
              </w:rPr>
            </w:pPr>
            <w:r>
              <w:rPr>
                <w:rFonts w:ascii="Verdana" w:hAnsi="Verdana"/>
                <w:sz w:val="16"/>
                <w:szCs w:val="16"/>
              </w:rPr>
              <w:t>Media</w:t>
            </w:r>
          </w:p>
          <w:p w:rsidR="004A4DBC" w:rsidRDefault="004A4DBC" w:rsidP="00614F47">
            <w:pPr>
              <w:jc w:val="center"/>
              <w:rPr>
                <w:rFonts w:ascii="Verdana" w:hAnsi="Verdana"/>
                <w:sz w:val="16"/>
                <w:szCs w:val="16"/>
              </w:rPr>
            </w:pPr>
          </w:p>
          <w:p w:rsidR="004A4DBC" w:rsidRDefault="004A4DBC" w:rsidP="00614F47">
            <w:pPr>
              <w:jc w:val="center"/>
              <w:rPr>
                <w:rFonts w:ascii="Verdana" w:hAnsi="Verdana"/>
                <w:sz w:val="16"/>
                <w:szCs w:val="16"/>
              </w:rPr>
            </w:pPr>
          </w:p>
          <w:p w:rsidR="004A4DBC" w:rsidRPr="008E255D" w:rsidRDefault="004A4DBC" w:rsidP="00614F47">
            <w:pPr>
              <w:jc w:val="center"/>
              <w:rPr>
                <w:rFonts w:ascii="Verdana" w:hAnsi="Verdana"/>
                <w:sz w:val="16"/>
                <w:szCs w:val="16"/>
              </w:rPr>
            </w:pPr>
            <w:r>
              <w:rPr>
                <w:rFonts w:ascii="Verdana" w:hAnsi="Verdana"/>
                <w:sz w:val="16"/>
                <w:szCs w:val="16"/>
              </w:rPr>
              <w:t>/10</w:t>
            </w:r>
          </w:p>
        </w:tc>
        <w:tc>
          <w:tcPr>
            <w:tcW w:w="2196" w:type="dxa"/>
          </w:tcPr>
          <w:p w:rsidR="004A4DBC" w:rsidRPr="008E255D" w:rsidRDefault="004A4DBC" w:rsidP="00D13D7E">
            <w:pPr>
              <w:rPr>
                <w:rFonts w:ascii="Verdana" w:hAnsi="Verdana"/>
                <w:sz w:val="16"/>
                <w:szCs w:val="16"/>
              </w:rPr>
            </w:pPr>
            <w:r w:rsidRPr="008E255D">
              <w:rPr>
                <w:rFonts w:ascii="Verdana" w:hAnsi="Verdana"/>
                <w:sz w:val="16"/>
                <w:szCs w:val="16"/>
              </w:rPr>
              <w:t>Insufficient use of conventions and techniques. Minimal craft</w:t>
            </w:r>
          </w:p>
          <w:p w:rsidR="004A4DBC" w:rsidRPr="008E255D" w:rsidRDefault="004A4DBC" w:rsidP="00967D34">
            <w:pPr>
              <w:rPr>
                <w:rFonts w:ascii="Verdana" w:hAnsi="Verdana"/>
                <w:sz w:val="16"/>
                <w:szCs w:val="16"/>
              </w:rPr>
            </w:pPr>
            <w:r w:rsidRPr="008E255D">
              <w:rPr>
                <w:rFonts w:ascii="Verdana" w:hAnsi="Verdana"/>
                <w:sz w:val="16"/>
                <w:szCs w:val="16"/>
              </w:rPr>
              <w:t xml:space="preserve"> </w:t>
            </w:r>
          </w:p>
        </w:tc>
        <w:tc>
          <w:tcPr>
            <w:tcW w:w="2196" w:type="dxa"/>
          </w:tcPr>
          <w:p w:rsidR="004A4DBC" w:rsidRPr="008E255D" w:rsidRDefault="004A4DBC">
            <w:pPr>
              <w:rPr>
                <w:rFonts w:ascii="Verdana" w:hAnsi="Verdana"/>
                <w:sz w:val="16"/>
                <w:szCs w:val="16"/>
              </w:rPr>
            </w:pPr>
            <w:r w:rsidRPr="008E255D">
              <w:rPr>
                <w:rFonts w:ascii="Verdana" w:hAnsi="Verdana"/>
                <w:sz w:val="16"/>
                <w:szCs w:val="16"/>
              </w:rPr>
              <w:t>Layout</w:t>
            </w:r>
            <w:r>
              <w:rPr>
                <w:rFonts w:ascii="Verdana" w:hAnsi="Verdana"/>
                <w:sz w:val="16"/>
                <w:szCs w:val="16"/>
              </w:rPr>
              <w:t xml:space="preserve"> makes</w:t>
            </w:r>
            <w:r w:rsidRPr="008E255D">
              <w:rPr>
                <w:rFonts w:ascii="Verdana" w:hAnsi="Verdana"/>
                <w:sz w:val="16"/>
                <w:szCs w:val="16"/>
              </w:rPr>
              <w:t xml:space="preserve"> little connect</w:t>
            </w:r>
            <w:r>
              <w:rPr>
                <w:rFonts w:ascii="Verdana" w:hAnsi="Verdana"/>
                <w:sz w:val="16"/>
                <w:szCs w:val="16"/>
              </w:rPr>
              <w:t xml:space="preserve">ion between the understanding </w:t>
            </w:r>
            <w:r w:rsidRPr="008E255D">
              <w:rPr>
                <w:rFonts w:ascii="Verdana" w:hAnsi="Verdana"/>
                <w:sz w:val="16"/>
                <w:szCs w:val="16"/>
              </w:rPr>
              <w:t>of the techniques and conventions and the physical representation of them. Passable craft shown in advertisement.</w:t>
            </w:r>
          </w:p>
        </w:tc>
        <w:tc>
          <w:tcPr>
            <w:tcW w:w="2196" w:type="dxa"/>
          </w:tcPr>
          <w:p w:rsidR="004A4DBC" w:rsidRPr="008E255D" w:rsidRDefault="004A4DBC" w:rsidP="008E255D">
            <w:pPr>
              <w:pStyle w:val="BodyText"/>
              <w:rPr>
                <w:rFonts w:ascii="Verdana" w:hAnsi="Verdana"/>
                <w:b/>
                <w:sz w:val="16"/>
                <w:szCs w:val="16"/>
                <w:u w:val="single"/>
              </w:rPr>
            </w:pPr>
            <w:r w:rsidRPr="008E255D">
              <w:rPr>
                <w:rFonts w:ascii="Verdana" w:hAnsi="Verdana"/>
                <w:sz w:val="16"/>
                <w:szCs w:val="16"/>
              </w:rPr>
              <w:t>Layout</w:t>
            </w:r>
            <w:r>
              <w:rPr>
                <w:rFonts w:ascii="Verdana" w:hAnsi="Verdana"/>
                <w:sz w:val="16"/>
                <w:szCs w:val="16"/>
              </w:rPr>
              <w:t xml:space="preserve"> makes</w:t>
            </w:r>
            <w:r w:rsidRPr="008E255D">
              <w:rPr>
                <w:rFonts w:ascii="Verdana" w:hAnsi="Verdana"/>
                <w:sz w:val="16"/>
                <w:szCs w:val="16"/>
              </w:rPr>
              <w:t xml:space="preserve"> connections</w:t>
            </w:r>
            <w:r>
              <w:rPr>
                <w:rFonts w:ascii="Verdana" w:hAnsi="Verdana"/>
                <w:sz w:val="16"/>
                <w:szCs w:val="16"/>
              </w:rPr>
              <w:t xml:space="preserve"> between the understanding </w:t>
            </w:r>
            <w:r w:rsidRPr="008E255D">
              <w:rPr>
                <w:rFonts w:ascii="Verdana" w:hAnsi="Verdana"/>
                <w:sz w:val="16"/>
                <w:szCs w:val="16"/>
              </w:rPr>
              <w:t>of the techniques and conventions and the physical representation of them. A somewhat crafted advertisement.</w:t>
            </w:r>
          </w:p>
        </w:tc>
        <w:tc>
          <w:tcPr>
            <w:tcW w:w="2196" w:type="dxa"/>
          </w:tcPr>
          <w:p w:rsidR="004A4DBC" w:rsidRPr="008E255D" w:rsidRDefault="004A4DBC" w:rsidP="008E255D">
            <w:pPr>
              <w:rPr>
                <w:rFonts w:ascii="Verdana" w:hAnsi="Verdana"/>
                <w:sz w:val="16"/>
                <w:szCs w:val="16"/>
              </w:rPr>
            </w:pPr>
            <w:r w:rsidRPr="008E255D">
              <w:rPr>
                <w:rFonts w:ascii="Verdana" w:hAnsi="Verdana"/>
                <w:sz w:val="16"/>
                <w:szCs w:val="16"/>
              </w:rPr>
              <w:t xml:space="preserve">Layout </w:t>
            </w:r>
            <w:r>
              <w:rPr>
                <w:rFonts w:ascii="Verdana" w:hAnsi="Verdana"/>
                <w:sz w:val="16"/>
                <w:szCs w:val="16"/>
              </w:rPr>
              <w:t>m</w:t>
            </w:r>
            <w:r w:rsidRPr="008E255D">
              <w:rPr>
                <w:rFonts w:ascii="Verdana" w:hAnsi="Verdana"/>
                <w:sz w:val="16"/>
                <w:szCs w:val="16"/>
              </w:rPr>
              <w:t>akes strong connections</w:t>
            </w:r>
            <w:r>
              <w:rPr>
                <w:rFonts w:ascii="Verdana" w:hAnsi="Verdana"/>
                <w:sz w:val="16"/>
                <w:szCs w:val="16"/>
              </w:rPr>
              <w:t xml:space="preserve"> between the understanding </w:t>
            </w:r>
            <w:r w:rsidRPr="008E255D">
              <w:rPr>
                <w:rFonts w:ascii="Verdana" w:hAnsi="Verdana"/>
                <w:sz w:val="16"/>
                <w:szCs w:val="16"/>
              </w:rPr>
              <w:t>of the techniques and conventions and the physical representation of them. A crafted advertisement.</w:t>
            </w:r>
          </w:p>
        </w:tc>
        <w:tc>
          <w:tcPr>
            <w:tcW w:w="2196" w:type="dxa"/>
          </w:tcPr>
          <w:p w:rsidR="004A4DBC" w:rsidRPr="008E255D" w:rsidRDefault="004A4DBC">
            <w:pPr>
              <w:rPr>
                <w:rFonts w:ascii="Verdana" w:hAnsi="Verdana"/>
                <w:sz w:val="16"/>
                <w:szCs w:val="16"/>
              </w:rPr>
            </w:pPr>
            <w:r w:rsidRPr="008E255D">
              <w:rPr>
                <w:rFonts w:ascii="Verdana" w:hAnsi="Verdana"/>
                <w:sz w:val="16"/>
                <w:szCs w:val="16"/>
              </w:rPr>
              <w:t xml:space="preserve">Layout </w:t>
            </w:r>
            <w:r>
              <w:rPr>
                <w:rFonts w:ascii="Verdana" w:hAnsi="Verdana"/>
                <w:sz w:val="16"/>
                <w:szCs w:val="16"/>
              </w:rPr>
              <w:t>m</w:t>
            </w:r>
            <w:r w:rsidRPr="008E255D">
              <w:rPr>
                <w:rFonts w:ascii="Verdana" w:hAnsi="Verdana"/>
                <w:sz w:val="16"/>
                <w:szCs w:val="16"/>
              </w:rPr>
              <w:t>akes an extensive connect</w:t>
            </w:r>
            <w:r>
              <w:rPr>
                <w:rFonts w:ascii="Verdana" w:hAnsi="Verdana"/>
                <w:sz w:val="16"/>
                <w:szCs w:val="16"/>
              </w:rPr>
              <w:t xml:space="preserve">ion between the understanding </w:t>
            </w:r>
            <w:r w:rsidRPr="008E255D">
              <w:rPr>
                <w:rFonts w:ascii="Verdana" w:hAnsi="Verdana"/>
                <w:sz w:val="16"/>
                <w:szCs w:val="16"/>
              </w:rPr>
              <w:t>of the techniques and conventions and the physical representation of them. An attractively crafted advertisement.</w:t>
            </w:r>
          </w:p>
        </w:tc>
      </w:tr>
      <w:tr w:rsidR="004A4DBC" w:rsidRPr="008E255D">
        <w:tc>
          <w:tcPr>
            <w:tcW w:w="2196" w:type="dxa"/>
          </w:tcPr>
          <w:p w:rsidR="004A4DBC" w:rsidRDefault="004A4DBC" w:rsidP="001A7F9E">
            <w:pPr>
              <w:pStyle w:val="Heading2"/>
              <w:jc w:val="center"/>
              <w:rPr>
                <w:rFonts w:ascii="Verdana" w:hAnsi="Verdana"/>
                <w:sz w:val="16"/>
                <w:szCs w:val="16"/>
              </w:rPr>
            </w:pPr>
            <w:r>
              <w:rPr>
                <w:rFonts w:ascii="Verdana" w:hAnsi="Verdana"/>
                <w:sz w:val="16"/>
                <w:szCs w:val="16"/>
              </w:rPr>
              <w:t>Ideas/</w:t>
            </w:r>
            <w:r w:rsidRPr="008E255D">
              <w:rPr>
                <w:rFonts w:ascii="Verdana" w:hAnsi="Verdana"/>
                <w:sz w:val="16"/>
                <w:szCs w:val="16"/>
              </w:rPr>
              <w:t>Content</w:t>
            </w:r>
          </w:p>
          <w:p w:rsidR="004A4DBC" w:rsidRPr="001A7F9E" w:rsidRDefault="004A4DBC" w:rsidP="00FE29DD">
            <w:pPr>
              <w:rPr>
                <w:rFonts w:ascii="Verdana" w:hAnsi="Verdana"/>
                <w:sz w:val="16"/>
                <w:szCs w:val="16"/>
              </w:rPr>
            </w:pPr>
            <w:r w:rsidRPr="001A7F9E">
              <w:rPr>
                <w:rFonts w:ascii="Verdana" w:hAnsi="Verdana"/>
                <w:sz w:val="16"/>
                <w:szCs w:val="16"/>
              </w:rPr>
              <w:t>LOGO</w:t>
            </w:r>
          </w:p>
          <w:p w:rsidR="004A4DBC" w:rsidRPr="001A7F9E" w:rsidRDefault="004A4DBC" w:rsidP="00FE29DD">
            <w:pPr>
              <w:rPr>
                <w:rFonts w:ascii="Verdana" w:hAnsi="Verdana"/>
                <w:sz w:val="16"/>
                <w:szCs w:val="16"/>
              </w:rPr>
            </w:pPr>
            <w:r w:rsidRPr="001A7F9E">
              <w:rPr>
                <w:rFonts w:ascii="Verdana" w:hAnsi="Verdana"/>
                <w:sz w:val="16"/>
                <w:szCs w:val="16"/>
              </w:rPr>
              <w:t>SLOGAN</w:t>
            </w:r>
          </w:p>
          <w:p w:rsidR="004A4DBC" w:rsidRDefault="004A4DBC" w:rsidP="00FE29DD">
            <w:pPr>
              <w:rPr>
                <w:rFonts w:ascii="Verdana" w:hAnsi="Verdana"/>
                <w:sz w:val="16"/>
                <w:szCs w:val="16"/>
              </w:rPr>
            </w:pPr>
            <w:r w:rsidRPr="001A7F9E">
              <w:rPr>
                <w:rFonts w:ascii="Verdana" w:hAnsi="Verdana"/>
                <w:sz w:val="16"/>
                <w:szCs w:val="16"/>
              </w:rPr>
              <w:t>URL</w:t>
            </w:r>
          </w:p>
          <w:p w:rsidR="004A4DBC" w:rsidRPr="001A7F9E" w:rsidRDefault="004A4DBC" w:rsidP="00FE29DD">
            <w:pPr>
              <w:rPr>
                <w:rFonts w:ascii="Verdana" w:hAnsi="Verdana"/>
                <w:sz w:val="16"/>
                <w:szCs w:val="16"/>
              </w:rPr>
            </w:pPr>
            <w:r>
              <w:rPr>
                <w:rFonts w:ascii="Verdana" w:hAnsi="Verdana"/>
                <w:sz w:val="16"/>
                <w:szCs w:val="16"/>
              </w:rPr>
              <w:t>Images</w:t>
            </w:r>
          </w:p>
          <w:p w:rsidR="004A4DBC" w:rsidRPr="008E255D" w:rsidRDefault="004A4DBC" w:rsidP="00D13D7E">
            <w:pPr>
              <w:rPr>
                <w:rFonts w:ascii="Verdana" w:hAnsi="Verdana"/>
                <w:sz w:val="16"/>
                <w:szCs w:val="16"/>
              </w:rPr>
            </w:pPr>
          </w:p>
          <w:p w:rsidR="004A4DBC" w:rsidRPr="008E255D" w:rsidRDefault="004A4DBC" w:rsidP="00614F47">
            <w:pPr>
              <w:jc w:val="center"/>
              <w:rPr>
                <w:rFonts w:ascii="Verdana" w:hAnsi="Verdana"/>
                <w:sz w:val="16"/>
                <w:szCs w:val="16"/>
              </w:rPr>
            </w:pPr>
            <w:r>
              <w:rPr>
                <w:rFonts w:ascii="Verdana" w:hAnsi="Verdana"/>
                <w:sz w:val="16"/>
                <w:szCs w:val="16"/>
              </w:rPr>
              <w:t>/10</w:t>
            </w:r>
          </w:p>
          <w:p w:rsidR="004A4DBC" w:rsidRPr="008E255D" w:rsidRDefault="004A4DBC" w:rsidP="001A7F9E">
            <w:pPr>
              <w:rPr>
                <w:rFonts w:ascii="Verdana" w:hAnsi="Verdana"/>
                <w:sz w:val="16"/>
                <w:szCs w:val="16"/>
              </w:rPr>
            </w:pPr>
          </w:p>
        </w:tc>
        <w:tc>
          <w:tcPr>
            <w:tcW w:w="2196" w:type="dxa"/>
          </w:tcPr>
          <w:p w:rsidR="004A4DBC" w:rsidRPr="008E255D" w:rsidRDefault="004A4DBC" w:rsidP="008D52FC">
            <w:pPr>
              <w:rPr>
                <w:rFonts w:ascii="Verdana" w:hAnsi="Verdana"/>
                <w:sz w:val="16"/>
                <w:szCs w:val="16"/>
              </w:rPr>
            </w:pPr>
            <w:r>
              <w:rPr>
                <w:rFonts w:ascii="Verdana" w:hAnsi="Verdana"/>
                <w:sz w:val="16"/>
                <w:szCs w:val="16"/>
              </w:rPr>
              <w:t>Ideas show</w:t>
            </w:r>
            <w:r w:rsidRPr="008E255D">
              <w:rPr>
                <w:rFonts w:ascii="Verdana" w:hAnsi="Verdana"/>
                <w:sz w:val="16"/>
                <w:szCs w:val="16"/>
              </w:rPr>
              <w:t xml:space="preserve"> little command of the conventions of advertisement and an understanding of </w:t>
            </w:r>
            <w:r w:rsidRPr="008E255D">
              <w:rPr>
                <w:rFonts w:ascii="Verdana" w:hAnsi="Verdana"/>
                <w:sz w:val="16"/>
                <w:szCs w:val="16"/>
                <w:u w:val="single"/>
              </w:rPr>
              <w:t>Year of the Flood</w:t>
            </w:r>
          </w:p>
        </w:tc>
        <w:tc>
          <w:tcPr>
            <w:tcW w:w="2196" w:type="dxa"/>
          </w:tcPr>
          <w:p w:rsidR="004A4DBC" w:rsidRPr="008E255D" w:rsidRDefault="004A4DBC" w:rsidP="008D52FC">
            <w:pPr>
              <w:rPr>
                <w:rFonts w:ascii="Verdana" w:hAnsi="Verdana"/>
                <w:sz w:val="16"/>
                <w:szCs w:val="16"/>
              </w:rPr>
            </w:pPr>
            <w:r>
              <w:rPr>
                <w:rFonts w:ascii="Verdana" w:hAnsi="Verdana"/>
                <w:sz w:val="16"/>
                <w:szCs w:val="16"/>
              </w:rPr>
              <w:t>Ideas show</w:t>
            </w:r>
            <w:r w:rsidRPr="008E255D">
              <w:rPr>
                <w:rFonts w:ascii="Verdana" w:hAnsi="Verdana"/>
                <w:sz w:val="16"/>
                <w:szCs w:val="16"/>
              </w:rPr>
              <w:t xml:space="preserve"> </w:t>
            </w:r>
            <w:r>
              <w:rPr>
                <w:rFonts w:ascii="Verdana" w:hAnsi="Verdana"/>
                <w:sz w:val="16"/>
                <w:szCs w:val="16"/>
              </w:rPr>
              <w:t xml:space="preserve">a </w:t>
            </w:r>
            <w:r w:rsidRPr="008E255D">
              <w:rPr>
                <w:rFonts w:ascii="Verdana" w:hAnsi="Verdana"/>
                <w:sz w:val="16"/>
                <w:szCs w:val="16"/>
              </w:rPr>
              <w:t xml:space="preserve">limited command of the conventions of advertisement and an understanding of </w:t>
            </w:r>
            <w:r w:rsidRPr="008E255D">
              <w:rPr>
                <w:rFonts w:ascii="Verdana" w:hAnsi="Verdana"/>
                <w:sz w:val="16"/>
                <w:szCs w:val="16"/>
                <w:u w:val="single"/>
              </w:rPr>
              <w:t>Year of the Flood</w:t>
            </w:r>
          </w:p>
        </w:tc>
        <w:tc>
          <w:tcPr>
            <w:tcW w:w="2196" w:type="dxa"/>
          </w:tcPr>
          <w:p w:rsidR="004A4DBC" w:rsidRPr="008E255D" w:rsidRDefault="004A4DBC" w:rsidP="008D52FC">
            <w:pPr>
              <w:rPr>
                <w:rFonts w:ascii="Verdana" w:hAnsi="Verdana"/>
                <w:sz w:val="16"/>
                <w:szCs w:val="16"/>
              </w:rPr>
            </w:pPr>
            <w:r>
              <w:rPr>
                <w:rFonts w:ascii="Verdana" w:hAnsi="Verdana"/>
                <w:sz w:val="16"/>
                <w:szCs w:val="16"/>
              </w:rPr>
              <w:t>Ideas show</w:t>
            </w:r>
            <w:r w:rsidRPr="008E255D">
              <w:rPr>
                <w:rFonts w:ascii="Verdana" w:hAnsi="Verdana"/>
                <w:sz w:val="16"/>
                <w:szCs w:val="16"/>
              </w:rPr>
              <w:t xml:space="preserve"> some command of the conventions of advertisement and an understanding of </w:t>
            </w:r>
            <w:r w:rsidRPr="008E255D">
              <w:rPr>
                <w:rFonts w:ascii="Verdana" w:hAnsi="Verdana"/>
                <w:sz w:val="16"/>
                <w:szCs w:val="16"/>
                <w:u w:val="single"/>
              </w:rPr>
              <w:t>Year of the Flood</w:t>
            </w:r>
          </w:p>
        </w:tc>
        <w:tc>
          <w:tcPr>
            <w:tcW w:w="2196" w:type="dxa"/>
          </w:tcPr>
          <w:p w:rsidR="004A4DBC" w:rsidRPr="008E255D" w:rsidRDefault="004A4DBC">
            <w:pPr>
              <w:rPr>
                <w:rFonts w:ascii="Verdana" w:hAnsi="Verdana"/>
                <w:sz w:val="16"/>
                <w:szCs w:val="16"/>
              </w:rPr>
            </w:pPr>
            <w:r>
              <w:rPr>
                <w:rFonts w:ascii="Verdana" w:hAnsi="Verdana"/>
                <w:sz w:val="16"/>
                <w:szCs w:val="16"/>
              </w:rPr>
              <w:t xml:space="preserve">Ideas show a </w:t>
            </w:r>
            <w:r w:rsidRPr="008E255D">
              <w:rPr>
                <w:rFonts w:ascii="Verdana" w:hAnsi="Verdana"/>
                <w:sz w:val="16"/>
                <w:szCs w:val="16"/>
              </w:rPr>
              <w:t xml:space="preserve">considerable command of the conventions of advertisement and an understanding of </w:t>
            </w:r>
            <w:r w:rsidRPr="008E255D">
              <w:rPr>
                <w:rFonts w:ascii="Verdana" w:hAnsi="Verdana"/>
                <w:sz w:val="16"/>
                <w:szCs w:val="16"/>
                <w:u w:val="single"/>
              </w:rPr>
              <w:t>Year of the Flood</w:t>
            </w:r>
          </w:p>
        </w:tc>
        <w:tc>
          <w:tcPr>
            <w:tcW w:w="2196" w:type="dxa"/>
          </w:tcPr>
          <w:p w:rsidR="004A4DBC" w:rsidRPr="008E255D" w:rsidRDefault="004A4DBC">
            <w:pPr>
              <w:rPr>
                <w:rFonts w:ascii="Verdana" w:hAnsi="Verdana"/>
                <w:sz w:val="16"/>
                <w:szCs w:val="16"/>
              </w:rPr>
            </w:pPr>
            <w:r>
              <w:rPr>
                <w:rFonts w:ascii="Verdana" w:hAnsi="Verdana"/>
                <w:sz w:val="16"/>
                <w:szCs w:val="16"/>
              </w:rPr>
              <w:t>Ideas show</w:t>
            </w:r>
            <w:r w:rsidRPr="008E255D">
              <w:rPr>
                <w:rFonts w:ascii="Verdana" w:hAnsi="Verdana"/>
                <w:sz w:val="16"/>
                <w:szCs w:val="16"/>
              </w:rPr>
              <w:t xml:space="preserve"> </w:t>
            </w:r>
            <w:r>
              <w:rPr>
                <w:rFonts w:ascii="Verdana" w:hAnsi="Verdana"/>
                <w:sz w:val="16"/>
                <w:szCs w:val="16"/>
              </w:rPr>
              <w:t>an e</w:t>
            </w:r>
            <w:r w:rsidRPr="008E255D">
              <w:rPr>
                <w:rFonts w:ascii="Verdana" w:hAnsi="Verdana"/>
                <w:sz w:val="16"/>
                <w:szCs w:val="16"/>
              </w:rPr>
              <w:t xml:space="preserve">xtensive command of the conventions of advertisement and an understanding of </w:t>
            </w:r>
            <w:r w:rsidRPr="008E255D">
              <w:rPr>
                <w:rFonts w:ascii="Verdana" w:hAnsi="Verdana"/>
                <w:sz w:val="16"/>
                <w:szCs w:val="16"/>
                <w:u w:val="single"/>
              </w:rPr>
              <w:t>Year of the Flood</w:t>
            </w:r>
          </w:p>
        </w:tc>
      </w:tr>
      <w:tr w:rsidR="004A4DBC" w:rsidRPr="008E255D">
        <w:tc>
          <w:tcPr>
            <w:tcW w:w="2196" w:type="dxa"/>
          </w:tcPr>
          <w:p w:rsidR="004A4DBC" w:rsidRPr="008E255D" w:rsidRDefault="004A4DBC" w:rsidP="00614F47">
            <w:pPr>
              <w:jc w:val="center"/>
              <w:rPr>
                <w:rFonts w:ascii="Verdana" w:hAnsi="Verdana"/>
                <w:b/>
                <w:sz w:val="16"/>
                <w:szCs w:val="16"/>
              </w:rPr>
            </w:pPr>
            <w:r w:rsidRPr="008E255D">
              <w:rPr>
                <w:rFonts w:ascii="Verdana" w:hAnsi="Verdana"/>
                <w:b/>
                <w:sz w:val="16"/>
                <w:szCs w:val="16"/>
              </w:rPr>
              <w:t>Explanation</w:t>
            </w:r>
          </w:p>
          <w:p w:rsidR="004A4DBC" w:rsidRPr="008E255D" w:rsidRDefault="004A4DBC" w:rsidP="00614F47">
            <w:pPr>
              <w:jc w:val="center"/>
              <w:rPr>
                <w:rFonts w:ascii="Verdana" w:hAnsi="Verdana"/>
                <w:sz w:val="16"/>
                <w:szCs w:val="16"/>
              </w:rPr>
            </w:pPr>
          </w:p>
          <w:p w:rsidR="004A4DBC" w:rsidRPr="008E255D" w:rsidRDefault="004A4DBC" w:rsidP="00614F47">
            <w:pPr>
              <w:jc w:val="center"/>
              <w:rPr>
                <w:rFonts w:ascii="Verdana" w:hAnsi="Verdana"/>
                <w:sz w:val="16"/>
                <w:szCs w:val="16"/>
              </w:rPr>
            </w:pPr>
          </w:p>
          <w:p w:rsidR="004A4DBC" w:rsidRPr="008E255D" w:rsidRDefault="004A4DBC" w:rsidP="00614F47">
            <w:pPr>
              <w:jc w:val="center"/>
              <w:rPr>
                <w:rFonts w:ascii="Verdana" w:hAnsi="Verdana"/>
                <w:sz w:val="16"/>
                <w:szCs w:val="16"/>
              </w:rPr>
            </w:pPr>
          </w:p>
          <w:p w:rsidR="004A4DBC" w:rsidRPr="008E255D" w:rsidRDefault="004A4DBC" w:rsidP="00614F47">
            <w:pPr>
              <w:jc w:val="center"/>
              <w:rPr>
                <w:rFonts w:ascii="Verdana" w:hAnsi="Verdana"/>
                <w:sz w:val="16"/>
                <w:szCs w:val="16"/>
              </w:rPr>
            </w:pPr>
            <w:r w:rsidRPr="008E255D">
              <w:rPr>
                <w:rFonts w:ascii="Verdana" w:hAnsi="Verdana"/>
                <w:sz w:val="16"/>
                <w:szCs w:val="16"/>
              </w:rPr>
              <w:t>/10 marks</w:t>
            </w:r>
          </w:p>
          <w:p w:rsidR="004A4DBC" w:rsidRPr="008E255D" w:rsidRDefault="004A4DBC" w:rsidP="00614F47">
            <w:pPr>
              <w:jc w:val="center"/>
              <w:rPr>
                <w:rFonts w:ascii="Verdana" w:hAnsi="Verdana"/>
                <w:sz w:val="16"/>
                <w:szCs w:val="16"/>
              </w:rPr>
            </w:pPr>
            <w:r w:rsidRPr="008E255D">
              <w:rPr>
                <w:rFonts w:ascii="Verdana" w:hAnsi="Verdana"/>
                <w:sz w:val="16"/>
                <w:szCs w:val="16"/>
              </w:rPr>
              <w:t>(Oral Language)</w:t>
            </w:r>
          </w:p>
        </w:tc>
        <w:tc>
          <w:tcPr>
            <w:tcW w:w="2196" w:type="dxa"/>
          </w:tcPr>
          <w:p w:rsidR="004A4DBC" w:rsidRPr="008E255D" w:rsidRDefault="004A4DBC">
            <w:pPr>
              <w:rPr>
                <w:rFonts w:ascii="Verdana" w:hAnsi="Verdana"/>
                <w:sz w:val="16"/>
                <w:szCs w:val="16"/>
              </w:rPr>
            </w:pPr>
            <w:r w:rsidRPr="008E255D">
              <w:rPr>
                <w:rFonts w:ascii="Verdana" w:hAnsi="Verdana"/>
                <w:sz w:val="16"/>
                <w:szCs w:val="16"/>
              </w:rPr>
              <w:t xml:space="preserve">Ineffective </w:t>
            </w:r>
          </w:p>
        </w:tc>
        <w:tc>
          <w:tcPr>
            <w:tcW w:w="2196" w:type="dxa"/>
          </w:tcPr>
          <w:p w:rsidR="004A4DBC" w:rsidRPr="008E255D" w:rsidRDefault="004A4DBC" w:rsidP="00386CFD">
            <w:pPr>
              <w:rPr>
                <w:rFonts w:ascii="Verdana" w:hAnsi="Verdana"/>
                <w:sz w:val="16"/>
                <w:szCs w:val="16"/>
              </w:rPr>
            </w:pPr>
            <w:r w:rsidRPr="008E255D">
              <w:rPr>
                <w:rFonts w:ascii="Verdana" w:hAnsi="Verdana"/>
                <w:sz w:val="16"/>
                <w:szCs w:val="16"/>
              </w:rPr>
              <w:t>Limited connections to:</w:t>
            </w:r>
          </w:p>
          <w:p w:rsidR="004A4DBC" w:rsidRPr="008E255D" w:rsidRDefault="004A4DBC" w:rsidP="00386CFD">
            <w:pPr>
              <w:rPr>
                <w:rFonts w:ascii="Verdana" w:hAnsi="Verdana"/>
                <w:sz w:val="16"/>
                <w:szCs w:val="16"/>
              </w:rPr>
            </w:pPr>
            <w:r w:rsidRPr="008E255D">
              <w:rPr>
                <w:rFonts w:ascii="Verdana" w:hAnsi="Verdana"/>
                <w:sz w:val="16"/>
                <w:szCs w:val="16"/>
              </w:rPr>
              <w:t xml:space="preserve"> the target audience, persuasive techniques, the novel, as well as comparative products and services </w:t>
            </w:r>
          </w:p>
          <w:p w:rsidR="004A4DBC" w:rsidRPr="008E255D" w:rsidRDefault="004A4DBC">
            <w:pPr>
              <w:rPr>
                <w:rFonts w:ascii="Verdana" w:hAnsi="Verdana"/>
                <w:sz w:val="16"/>
                <w:szCs w:val="16"/>
              </w:rPr>
            </w:pPr>
          </w:p>
        </w:tc>
        <w:tc>
          <w:tcPr>
            <w:tcW w:w="2196" w:type="dxa"/>
          </w:tcPr>
          <w:p w:rsidR="004A4DBC" w:rsidRPr="008E255D" w:rsidRDefault="004A4DBC" w:rsidP="00386CFD">
            <w:pPr>
              <w:rPr>
                <w:rFonts w:ascii="Verdana" w:hAnsi="Verdana"/>
                <w:sz w:val="16"/>
                <w:szCs w:val="16"/>
              </w:rPr>
            </w:pPr>
            <w:r w:rsidRPr="008E255D">
              <w:rPr>
                <w:rFonts w:ascii="Verdana" w:hAnsi="Verdana"/>
                <w:sz w:val="16"/>
                <w:szCs w:val="16"/>
              </w:rPr>
              <w:t>Some connections to:</w:t>
            </w:r>
          </w:p>
          <w:p w:rsidR="004A4DBC" w:rsidRPr="008E255D" w:rsidRDefault="004A4DBC" w:rsidP="00386CFD">
            <w:pPr>
              <w:rPr>
                <w:rFonts w:ascii="Verdana" w:hAnsi="Verdana"/>
                <w:sz w:val="16"/>
                <w:szCs w:val="16"/>
              </w:rPr>
            </w:pPr>
            <w:r w:rsidRPr="008E255D">
              <w:rPr>
                <w:rFonts w:ascii="Verdana" w:hAnsi="Verdana"/>
                <w:sz w:val="16"/>
                <w:szCs w:val="16"/>
              </w:rPr>
              <w:t xml:space="preserve"> the target audience, persuasive techniques, the novel, as well as comparative products and services </w:t>
            </w:r>
          </w:p>
          <w:p w:rsidR="004A4DBC" w:rsidRPr="008E255D" w:rsidRDefault="004A4DBC">
            <w:pPr>
              <w:rPr>
                <w:rFonts w:ascii="Verdana" w:hAnsi="Verdana"/>
                <w:sz w:val="16"/>
                <w:szCs w:val="16"/>
              </w:rPr>
            </w:pPr>
          </w:p>
        </w:tc>
        <w:tc>
          <w:tcPr>
            <w:tcW w:w="2196" w:type="dxa"/>
          </w:tcPr>
          <w:p w:rsidR="004A4DBC" w:rsidRPr="008E255D" w:rsidRDefault="004A4DBC" w:rsidP="00386CFD">
            <w:pPr>
              <w:rPr>
                <w:rFonts w:ascii="Verdana" w:hAnsi="Verdana"/>
                <w:sz w:val="16"/>
                <w:szCs w:val="16"/>
              </w:rPr>
            </w:pPr>
            <w:r w:rsidRPr="008E255D">
              <w:rPr>
                <w:rFonts w:ascii="Verdana" w:hAnsi="Verdana"/>
                <w:sz w:val="16"/>
                <w:szCs w:val="16"/>
              </w:rPr>
              <w:t>Worthwhile connections to:</w:t>
            </w:r>
          </w:p>
          <w:p w:rsidR="004A4DBC" w:rsidRPr="008E255D" w:rsidRDefault="004A4DBC" w:rsidP="00386CFD">
            <w:pPr>
              <w:rPr>
                <w:rFonts w:ascii="Verdana" w:hAnsi="Verdana"/>
                <w:sz w:val="16"/>
                <w:szCs w:val="16"/>
              </w:rPr>
            </w:pPr>
            <w:r w:rsidRPr="008E255D">
              <w:rPr>
                <w:rFonts w:ascii="Verdana" w:hAnsi="Verdana"/>
                <w:sz w:val="16"/>
                <w:szCs w:val="16"/>
              </w:rPr>
              <w:t xml:space="preserve"> the target audience, persuasive techniques, the novel, as well as comparative products and services </w:t>
            </w:r>
          </w:p>
          <w:p w:rsidR="004A4DBC" w:rsidRPr="008E255D" w:rsidRDefault="004A4DBC">
            <w:pPr>
              <w:rPr>
                <w:rFonts w:ascii="Verdana" w:hAnsi="Verdana"/>
                <w:sz w:val="16"/>
                <w:szCs w:val="16"/>
              </w:rPr>
            </w:pPr>
          </w:p>
        </w:tc>
        <w:tc>
          <w:tcPr>
            <w:tcW w:w="2196" w:type="dxa"/>
          </w:tcPr>
          <w:p w:rsidR="004A4DBC" w:rsidRPr="008E255D" w:rsidRDefault="004A4DBC">
            <w:pPr>
              <w:rPr>
                <w:rFonts w:ascii="Verdana" w:hAnsi="Verdana"/>
                <w:sz w:val="16"/>
                <w:szCs w:val="16"/>
              </w:rPr>
            </w:pPr>
            <w:r w:rsidRPr="008E255D">
              <w:rPr>
                <w:rFonts w:ascii="Verdana" w:hAnsi="Verdana"/>
                <w:sz w:val="16"/>
                <w:szCs w:val="16"/>
              </w:rPr>
              <w:t>Outstanding connections to:</w:t>
            </w:r>
          </w:p>
          <w:p w:rsidR="004A4DBC" w:rsidRPr="008E255D" w:rsidRDefault="004A4DBC">
            <w:pPr>
              <w:rPr>
                <w:rFonts w:ascii="Verdana" w:hAnsi="Verdana"/>
                <w:sz w:val="16"/>
                <w:szCs w:val="16"/>
              </w:rPr>
            </w:pPr>
            <w:r w:rsidRPr="008E255D">
              <w:rPr>
                <w:rFonts w:ascii="Verdana" w:hAnsi="Verdana"/>
                <w:sz w:val="16"/>
                <w:szCs w:val="16"/>
              </w:rPr>
              <w:t xml:space="preserve"> the target audience, persuasive techniques, the novel, as well as comparative products and services </w:t>
            </w:r>
          </w:p>
          <w:p w:rsidR="004A4DBC" w:rsidRPr="008E255D" w:rsidRDefault="004A4DBC">
            <w:pPr>
              <w:rPr>
                <w:rFonts w:ascii="Verdana" w:hAnsi="Verdana"/>
                <w:sz w:val="16"/>
                <w:szCs w:val="16"/>
              </w:rPr>
            </w:pPr>
          </w:p>
        </w:tc>
      </w:tr>
      <w:tr w:rsidR="004A4DBC" w:rsidRPr="008E255D">
        <w:tc>
          <w:tcPr>
            <w:tcW w:w="2196" w:type="dxa"/>
          </w:tcPr>
          <w:p w:rsidR="004A4DBC" w:rsidRPr="008E255D" w:rsidRDefault="004A4DBC" w:rsidP="00614F47">
            <w:pPr>
              <w:pStyle w:val="TBL1"/>
              <w:rPr>
                <w:rFonts w:ascii="Verdana" w:hAnsi="Verdana"/>
                <w:sz w:val="16"/>
                <w:szCs w:val="16"/>
              </w:rPr>
            </w:pPr>
            <w:r w:rsidRPr="008E255D">
              <w:rPr>
                <w:rFonts w:ascii="Verdana" w:hAnsi="Verdana"/>
                <w:sz w:val="16"/>
                <w:szCs w:val="16"/>
              </w:rPr>
              <w:t>Voice</w:t>
            </w:r>
          </w:p>
          <w:p w:rsidR="004A4DBC" w:rsidRPr="008E255D" w:rsidRDefault="004A4DBC" w:rsidP="00614F47">
            <w:pPr>
              <w:jc w:val="center"/>
              <w:rPr>
                <w:rFonts w:ascii="Verdana" w:hAnsi="Verdana"/>
                <w:sz w:val="16"/>
                <w:szCs w:val="16"/>
              </w:rPr>
            </w:pPr>
          </w:p>
          <w:p w:rsidR="004A4DBC" w:rsidRPr="008E255D" w:rsidRDefault="004A4DBC" w:rsidP="00614F47">
            <w:pPr>
              <w:jc w:val="center"/>
              <w:rPr>
                <w:rFonts w:ascii="Verdana" w:hAnsi="Verdana"/>
                <w:sz w:val="16"/>
                <w:szCs w:val="16"/>
              </w:rPr>
            </w:pPr>
          </w:p>
          <w:p w:rsidR="004A4DBC" w:rsidRPr="008E255D" w:rsidRDefault="004A4DBC" w:rsidP="00614F47">
            <w:pPr>
              <w:jc w:val="center"/>
              <w:rPr>
                <w:rFonts w:ascii="Verdana" w:hAnsi="Verdana"/>
                <w:sz w:val="16"/>
                <w:szCs w:val="16"/>
              </w:rPr>
            </w:pPr>
            <w:r w:rsidRPr="008E255D">
              <w:rPr>
                <w:rFonts w:ascii="Verdana" w:hAnsi="Verdana"/>
                <w:sz w:val="16"/>
                <w:szCs w:val="16"/>
              </w:rPr>
              <w:t>/10 marks</w:t>
            </w:r>
          </w:p>
          <w:p w:rsidR="004A4DBC" w:rsidRPr="008E255D" w:rsidRDefault="004A4DBC" w:rsidP="00614F47">
            <w:pPr>
              <w:jc w:val="center"/>
              <w:rPr>
                <w:rFonts w:ascii="Verdana" w:hAnsi="Verdana"/>
                <w:sz w:val="16"/>
                <w:szCs w:val="16"/>
              </w:rPr>
            </w:pPr>
            <w:r w:rsidRPr="008E255D">
              <w:rPr>
                <w:rFonts w:ascii="Verdana" w:hAnsi="Verdana"/>
                <w:sz w:val="16"/>
                <w:szCs w:val="16"/>
              </w:rPr>
              <w:t>(Oral Language)</w:t>
            </w:r>
          </w:p>
        </w:tc>
        <w:tc>
          <w:tcPr>
            <w:tcW w:w="2196" w:type="dxa"/>
          </w:tcPr>
          <w:p w:rsidR="004A4DBC" w:rsidRPr="008E255D" w:rsidRDefault="004A4DBC">
            <w:pPr>
              <w:rPr>
                <w:rFonts w:ascii="Verdana" w:hAnsi="Verdana"/>
                <w:sz w:val="16"/>
                <w:szCs w:val="16"/>
              </w:rPr>
            </w:pPr>
            <w:r w:rsidRPr="008E255D">
              <w:rPr>
                <w:rFonts w:ascii="Verdana" w:hAnsi="Verdana"/>
                <w:sz w:val="16"/>
                <w:szCs w:val="16"/>
              </w:rPr>
              <w:t>Wooden or sarcastic.</w:t>
            </w:r>
          </w:p>
        </w:tc>
        <w:tc>
          <w:tcPr>
            <w:tcW w:w="2196" w:type="dxa"/>
          </w:tcPr>
          <w:p w:rsidR="004A4DBC" w:rsidRPr="008E255D" w:rsidRDefault="004A4DBC" w:rsidP="004F69B0">
            <w:pPr>
              <w:pStyle w:val="TBLBullet"/>
              <w:numPr>
                <w:ilvl w:val="0"/>
                <w:numId w:val="0"/>
              </w:numPr>
              <w:rPr>
                <w:rFonts w:ascii="Verdana" w:hAnsi="Verdana"/>
                <w:sz w:val="16"/>
                <w:szCs w:val="16"/>
              </w:rPr>
            </w:pPr>
            <w:r w:rsidRPr="008E255D">
              <w:rPr>
                <w:rFonts w:ascii="Verdana" w:hAnsi="Verdana"/>
                <w:sz w:val="16"/>
                <w:szCs w:val="16"/>
              </w:rPr>
              <w:t>Forced or ironic.</w:t>
            </w:r>
          </w:p>
          <w:p w:rsidR="004A4DBC" w:rsidRPr="008E255D" w:rsidRDefault="004A4DBC" w:rsidP="004F69B0">
            <w:pPr>
              <w:pStyle w:val="TBLBullet"/>
              <w:numPr>
                <w:ilvl w:val="0"/>
                <w:numId w:val="0"/>
              </w:numPr>
              <w:rPr>
                <w:rFonts w:ascii="Verdana" w:hAnsi="Verdana"/>
                <w:sz w:val="16"/>
                <w:szCs w:val="16"/>
              </w:rPr>
            </w:pPr>
            <w:r w:rsidRPr="008E255D">
              <w:rPr>
                <w:rFonts w:ascii="Verdana" w:hAnsi="Verdana"/>
                <w:sz w:val="16"/>
                <w:szCs w:val="16"/>
              </w:rPr>
              <w:t xml:space="preserve">Uses vocal pitch, inflection, and volume with limited effectiveness </w:t>
            </w:r>
          </w:p>
        </w:tc>
        <w:tc>
          <w:tcPr>
            <w:tcW w:w="2196" w:type="dxa"/>
          </w:tcPr>
          <w:p w:rsidR="004A4DBC" w:rsidRPr="008E255D" w:rsidRDefault="004A4DBC" w:rsidP="004F69B0">
            <w:pPr>
              <w:pStyle w:val="TBLBullet"/>
              <w:numPr>
                <w:ilvl w:val="0"/>
                <w:numId w:val="0"/>
              </w:numPr>
              <w:rPr>
                <w:rFonts w:ascii="Verdana" w:hAnsi="Verdana"/>
                <w:sz w:val="16"/>
                <w:szCs w:val="16"/>
              </w:rPr>
            </w:pPr>
            <w:r w:rsidRPr="008E255D">
              <w:rPr>
                <w:rFonts w:ascii="Verdana" w:hAnsi="Verdana"/>
                <w:sz w:val="16"/>
                <w:szCs w:val="16"/>
              </w:rPr>
              <w:t>Somewhat forced or somewhat ironic: affected voice.</w:t>
            </w:r>
          </w:p>
          <w:p w:rsidR="004A4DBC" w:rsidRPr="008E255D" w:rsidRDefault="004A4DBC" w:rsidP="004F69B0">
            <w:pPr>
              <w:pStyle w:val="TBLBullet"/>
              <w:numPr>
                <w:ilvl w:val="0"/>
                <w:numId w:val="0"/>
              </w:numPr>
              <w:rPr>
                <w:rFonts w:ascii="Verdana" w:hAnsi="Verdana"/>
                <w:sz w:val="16"/>
                <w:szCs w:val="16"/>
              </w:rPr>
            </w:pPr>
            <w:r w:rsidRPr="008E255D">
              <w:rPr>
                <w:rFonts w:ascii="Verdana" w:hAnsi="Verdana"/>
                <w:sz w:val="16"/>
                <w:szCs w:val="16"/>
              </w:rPr>
              <w:t>Uses vocal pitch, inflection, and volume with some effectiveness.</w:t>
            </w:r>
          </w:p>
          <w:p w:rsidR="004A4DBC" w:rsidRPr="008E255D" w:rsidRDefault="004A4DBC" w:rsidP="004F69B0">
            <w:pPr>
              <w:pStyle w:val="TBLBullet"/>
              <w:numPr>
                <w:ilvl w:val="0"/>
                <w:numId w:val="0"/>
              </w:numPr>
              <w:rPr>
                <w:rFonts w:ascii="Verdana" w:hAnsi="Verdana"/>
                <w:sz w:val="16"/>
                <w:szCs w:val="16"/>
              </w:rPr>
            </w:pPr>
            <w:r w:rsidRPr="008E255D">
              <w:rPr>
                <w:rFonts w:ascii="Verdana" w:hAnsi="Verdana"/>
                <w:sz w:val="16"/>
                <w:szCs w:val="16"/>
              </w:rPr>
              <w:t xml:space="preserve">Several lapses. </w:t>
            </w:r>
          </w:p>
        </w:tc>
        <w:tc>
          <w:tcPr>
            <w:tcW w:w="2196" w:type="dxa"/>
          </w:tcPr>
          <w:p w:rsidR="004A4DBC" w:rsidRPr="008E255D" w:rsidRDefault="004A4DBC" w:rsidP="004F69B0">
            <w:pPr>
              <w:pStyle w:val="TBLBullet"/>
              <w:numPr>
                <w:ilvl w:val="0"/>
                <w:numId w:val="0"/>
              </w:numPr>
              <w:rPr>
                <w:rFonts w:ascii="Verdana" w:hAnsi="Verdana"/>
                <w:sz w:val="16"/>
                <w:szCs w:val="16"/>
              </w:rPr>
            </w:pPr>
            <w:r w:rsidRPr="008E255D">
              <w:rPr>
                <w:rFonts w:ascii="Verdana" w:hAnsi="Verdana"/>
                <w:sz w:val="16"/>
                <w:szCs w:val="16"/>
              </w:rPr>
              <w:t>Earnest and naturalistic.</w:t>
            </w:r>
          </w:p>
          <w:p w:rsidR="004A4DBC" w:rsidRPr="008E255D" w:rsidRDefault="004A4DBC" w:rsidP="004F69B0">
            <w:pPr>
              <w:pStyle w:val="TBLBullet"/>
              <w:numPr>
                <w:ilvl w:val="0"/>
                <w:numId w:val="0"/>
              </w:numPr>
              <w:rPr>
                <w:rFonts w:ascii="Verdana" w:hAnsi="Verdana"/>
                <w:sz w:val="16"/>
                <w:szCs w:val="16"/>
              </w:rPr>
            </w:pPr>
            <w:r w:rsidRPr="008E255D">
              <w:rPr>
                <w:rFonts w:ascii="Verdana" w:hAnsi="Verdana"/>
                <w:sz w:val="16"/>
                <w:szCs w:val="16"/>
              </w:rPr>
              <w:t xml:space="preserve"> Uses vocal pitch, inflection, and volume with considerable effectiveness. Momentary lapse.  </w:t>
            </w:r>
          </w:p>
        </w:tc>
        <w:tc>
          <w:tcPr>
            <w:tcW w:w="2196" w:type="dxa"/>
          </w:tcPr>
          <w:p w:rsidR="004A4DBC" w:rsidRPr="008E255D" w:rsidRDefault="004A4DBC" w:rsidP="004F69B0">
            <w:pPr>
              <w:pStyle w:val="TBLBullet"/>
              <w:numPr>
                <w:ilvl w:val="0"/>
                <w:numId w:val="0"/>
              </w:numPr>
              <w:rPr>
                <w:rFonts w:ascii="Verdana" w:hAnsi="Verdana"/>
                <w:sz w:val="16"/>
                <w:szCs w:val="16"/>
              </w:rPr>
            </w:pPr>
            <w:r w:rsidRPr="008E255D">
              <w:rPr>
                <w:rFonts w:ascii="Verdana" w:hAnsi="Verdana"/>
                <w:sz w:val="16"/>
                <w:szCs w:val="16"/>
              </w:rPr>
              <w:t xml:space="preserve">Earnest, naturalistic, confident, and expressive throughout the explanation. Uses vocal pitch, inflection, and volume with a high degree of effectiveness </w:t>
            </w:r>
          </w:p>
        </w:tc>
      </w:tr>
    </w:tbl>
    <w:p w:rsidR="004A4DBC" w:rsidRPr="008E255D" w:rsidRDefault="004A4DBC" w:rsidP="00614F47">
      <w:pPr>
        <w:rPr>
          <w:rFonts w:ascii="Verdana" w:hAnsi="Verdana"/>
          <w:sz w:val="16"/>
          <w:szCs w:val="16"/>
        </w:rPr>
      </w:pPr>
    </w:p>
    <w:p w:rsidR="004A4DBC" w:rsidRPr="008E255D" w:rsidRDefault="004A4DBC" w:rsidP="00614F47">
      <w:pPr>
        <w:rPr>
          <w:rFonts w:ascii="Verdana" w:hAnsi="Verdana"/>
          <w:sz w:val="16"/>
          <w:szCs w:val="16"/>
        </w:rPr>
      </w:pPr>
    </w:p>
    <w:p w:rsidR="004A4DBC" w:rsidRDefault="004A4DBC" w:rsidP="00614F47">
      <w:pPr>
        <w:ind w:firstLine="720"/>
      </w:pPr>
      <w:r>
        <w:t>Media mark    /20    Oral Language    /20</w:t>
      </w:r>
    </w:p>
    <w:p w:rsidR="004A4DBC" w:rsidRDefault="004A4DBC" w:rsidP="00614F47">
      <w:pPr>
        <w:ind w:firstLine="720"/>
      </w:pPr>
    </w:p>
    <w:p w:rsidR="004A4DBC" w:rsidRPr="00190F0B" w:rsidRDefault="004A4DBC" w:rsidP="00614F47">
      <w:pPr>
        <w:ind w:firstLine="720"/>
      </w:pPr>
      <w:r>
        <w:t>Comments:</w:t>
      </w:r>
    </w:p>
    <w:p w:rsidR="004A4DBC" w:rsidRPr="00190F0B" w:rsidRDefault="004A4DBC" w:rsidP="00614F47">
      <w:pPr>
        <w:ind w:firstLine="720"/>
      </w:pPr>
    </w:p>
    <w:sectPr w:rsidR="004A4DBC" w:rsidRPr="00190F0B" w:rsidSect="00A87F27">
      <w:pgSz w:w="15840" w:h="12240" w:orient="landscape" w:code="1"/>
      <w:pgMar w:top="720" w:right="1440" w:bottom="432" w:left="1440" w:header="706" w:footer="706"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B02F2"/>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
    <w:nsid w:val="0B655DCE"/>
    <w:multiLevelType w:val="singleLevel"/>
    <w:tmpl w:val="0409000F"/>
    <w:lvl w:ilvl="0">
      <w:start w:val="1"/>
      <w:numFmt w:val="decimal"/>
      <w:lvlText w:val="%1."/>
      <w:lvlJc w:val="left"/>
      <w:pPr>
        <w:tabs>
          <w:tab w:val="num" w:pos="360"/>
        </w:tabs>
        <w:ind w:left="360" w:hanging="360"/>
      </w:pPr>
      <w:rPr>
        <w:rFonts w:cs="Times New Roman"/>
      </w:rPr>
    </w:lvl>
  </w:abstractNum>
  <w:abstractNum w:abstractNumId="2">
    <w:nsid w:val="1D2F47C8"/>
    <w:multiLevelType w:val="singleLevel"/>
    <w:tmpl w:val="17D4812E"/>
    <w:lvl w:ilvl="0">
      <w:numFmt w:val="bullet"/>
      <w:lvlText w:val="-"/>
      <w:lvlJc w:val="left"/>
      <w:pPr>
        <w:tabs>
          <w:tab w:val="num" w:pos="360"/>
        </w:tabs>
        <w:ind w:left="360" w:hanging="360"/>
      </w:pPr>
      <w:rPr>
        <w:rFonts w:hint="default"/>
      </w:rPr>
    </w:lvl>
  </w:abstractNum>
  <w:abstractNum w:abstractNumId="3">
    <w:nsid w:val="227F1AF6"/>
    <w:multiLevelType w:val="singleLevel"/>
    <w:tmpl w:val="E9E23DC4"/>
    <w:lvl w:ilvl="0">
      <w:numFmt w:val="bullet"/>
      <w:lvlText w:val="-"/>
      <w:lvlJc w:val="left"/>
      <w:pPr>
        <w:tabs>
          <w:tab w:val="num" w:pos="360"/>
        </w:tabs>
        <w:ind w:left="360" w:hanging="360"/>
      </w:pPr>
      <w:rPr>
        <w:rFonts w:hint="default"/>
      </w:rPr>
    </w:lvl>
  </w:abstractNum>
  <w:abstractNum w:abstractNumId="4">
    <w:nsid w:val="28050DAA"/>
    <w:multiLevelType w:val="hybridMultilevel"/>
    <w:tmpl w:val="E898BBF4"/>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5">
    <w:nsid w:val="4DF86DF0"/>
    <w:multiLevelType w:val="hybridMultilevel"/>
    <w:tmpl w:val="56D23A0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4E572354"/>
    <w:multiLevelType w:val="hybridMultilevel"/>
    <w:tmpl w:val="596C027A"/>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7">
    <w:nsid w:val="53400C11"/>
    <w:multiLevelType w:val="singleLevel"/>
    <w:tmpl w:val="0409000F"/>
    <w:lvl w:ilvl="0">
      <w:start w:val="1"/>
      <w:numFmt w:val="decimal"/>
      <w:lvlText w:val="%1."/>
      <w:lvlJc w:val="left"/>
      <w:pPr>
        <w:tabs>
          <w:tab w:val="num" w:pos="360"/>
        </w:tabs>
        <w:ind w:left="360" w:hanging="360"/>
      </w:pPr>
      <w:rPr>
        <w:rFonts w:cs="Times New Roman"/>
      </w:rPr>
    </w:lvl>
  </w:abstractNum>
  <w:abstractNum w:abstractNumId="8">
    <w:nsid w:val="5925328C"/>
    <w:multiLevelType w:val="hybridMultilevel"/>
    <w:tmpl w:val="76AE6A92"/>
    <w:lvl w:ilvl="0" w:tplc="FFFFFFFF">
      <w:start w:val="1"/>
      <w:numFmt w:val="bullet"/>
      <w:pStyle w:val="TBLBullet"/>
      <w:lvlText w:val=""/>
      <w:lvlJc w:val="left"/>
      <w:pPr>
        <w:tabs>
          <w:tab w:val="num" w:pos="216"/>
        </w:tabs>
        <w:ind w:left="216" w:hanging="216"/>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5B2E483D"/>
    <w:multiLevelType w:val="hybridMultilevel"/>
    <w:tmpl w:val="D456758A"/>
    <w:lvl w:ilvl="0" w:tplc="00010409">
      <w:start w:val="1"/>
      <w:numFmt w:val="bullet"/>
      <w:lvlText w:val=""/>
      <w:lvlJc w:val="left"/>
      <w:pPr>
        <w:tabs>
          <w:tab w:val="num" w:pos="1440"/>
        </w:tabs>
        <w:ind w:left="1440" w:hanging="360"/>
      </w:pPr>
      <w:rPr>
        <w:rFonts w:ascii="Symbol" w:hAnsi="Symbol" w:hint="default"/>
      </w:rPr>
    </w:lvl>
    <w:lvl w:ilvl="1" w:tplc="000F0409">
      <w:start w:val="1"/>
      <w:numFmt w:val="decimal"/>
      <w:lvlText w:val="%2."/>
      <w:lvlJc w:val="left"/>
      <w:pPr>
        <w:tabs>
          <w:tab w:val="num" w:pos="2160"/>
        </w:tabs>
        <w:ind w:left="2160" w:hanging="360"/>
      </w:pPr>
      <w:rPr>
        <w:rFonts w:cs="Times New Roman" w:hint="default"/>
      </w:rPr>
    </w:lvl>
    <w:lvl w:ilvl="2" w:tplc="00010409">
      <w:start w:val="1"/>
      <w:numFmt w:val="bullet"/>
      <w:lvlText w:val=""/>
      <w:lvlJc w:val="left"/>
      <w:pPr>
        <w:tabs>
          <w:tab w:val="num" w:pos="2880"/>
        </w:tabs>
        <w:ind w:left="2880" w:hanging="360"/>
      </w:pPr>
      <w:rPr>
        <w:rFonts w:ascii="Symbol" w:hAnsi="Symbol"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0">
    <w:nsid w:val="77443DAD"/>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1">
    <w:nsid w:val="7896661B"/>
    <w:multiLevelType w:val="hybridMultilevel"/>
    <w:tmpl w:val="C3984B86"/>
    <w:lvl w:ilvl="0" w:tplc="000F0409">
      <w:start w:val="1"/>
      <w:numFmt w:val="decimal"/>
      <w:lvlText w:val="%1."/>
      <w:lvlJc w:val="left"/>
      <w:pPr>
        <w:tabs>
          <w:tab w:val="num" w:pos="1440"/>
        </w:tabs>
        <w:ind w:left="1440" w:hanging="360"/>
      </w:pPr>
      <w:rPr>
        <w:rFonts w:cs="Times New Roman"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1"/>
  </w:num>
  <w:num w:numId="3">
    <w:abstractNumId w:val="10"/>
  </w:num>
  <w:num w:numId="4">
    <w:abstractNumId w:val="7"/>
  </w:num>
  <w:num w:numId="5">
    <w:abstractNumId w:val="0"/>
  </w:num>
  <w:num w:numId="6">
    <w:abstractNumId w:val="2"/>
  </w:num>
  <w:num w:numId="7">
    <w:abstractNumId w:val="6"/>
  </w:num>
  <w:num w:numId="8">
    <w:abstractNumId w:val="4"/>
  </w:num>
  <w:num w:numId="9">
    <w:abstractNumId w:val="11"/>
  </w:num>
  <w:num w:numId="10">
    <w:abstractNumId w:val="9"/>
  </w:num>
  <w:num w:numId="11">
    <w:abstractNumId w:val="5"/>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isplayHorizontalDrawingGridEvery w:val="0"/>
  <w:displayVerticalDrawingGridEvery w:val="0"/>
  <w:doNotUseMarginsForDrawingGridOrigin/>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74DE6"/>
    <w:rsid w:val="000A0076"/>
    <w:rsid w:val="00162D12"/>
    <w:rsid w:val="00190F0B"/>
    <w:rsid w:val="001A7F9E"/>
    <w:rsid w:val="00274DE6"/>
    <w:rsid w:val="00293ECA"/>
    <w:rsid w:val="002F638B"/>
    <w:rsid w:val="00335A92"/>
    <w:rsid w:val="00371C8C"/>
    <w:rsid w:val="00386CFD"/>
    <w:rsid w:val="00421B35"/>
    <w:rsid w:val="004368B8"/>
    <w:rsid w:val="00455255"/>
    <w:rsid w:val="004A4DBC"/>
    <w:rsid w:val="004A57FB"/>
    <w:rsid w:val="004A64E6"/>
    <w:rsid w:val="004F69B0"/>
    <w:rsid w:val="005816B6"/>
    <w:rsid w:val="00586800"/>
    <w:rsid w:val="005F3468"/>
    <w:rsid w:val="00614F47"/>
    <w:rsid w:val="007160F1"/>
    <w:rsid w:val="007B70F6"/>
    <w:rsid w:val="00875D09"/>
    <w:rsid w:val="008A532F"/>
    <w:rsid w:val="008D34F0"/>
    <w:rsid w:val="008D52FC"/>
    <w:rsid w:val="008E255D"/>
    <w:rsid w:val="009662CE"/>
    <w:rsid w:val="00967D34"/>
    <w:rsid w:val="009C056E"/>
    <w:rsid w:val="009D283C"/>
    <w:rsid w:val="00A16F63"/>
    <w:rsid w:val="00A87F27"/>
    <w:rsid w:val="00AD5C4C"/>
    <w:rsid w:val="00AF5A3F"/>
    <w:rsid w:val="00B9606D"/>
    <w:rsid w:val="00C348AA"/>
    <w:rsid w:val="00C6178B"/>
    <w:rsid w:val="00D05634"/>
    <w:rsid w:val="00D13D7E"/>
    <w:rsid w:val="00EB4ABB"/>
    <w:rsid w:val="00FC699D"/>
    <w:rsid w:val="00FE29D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F27"/>
    <w:rPr>
      <w:sz w:val="20"/>
      <w:szCs w:val="20"/>
    </w:rPr>
  </w:style>
  <w:style w:type="paragraph" w:styleId="Heading1">
    <w:name w:val="heading 1"/>
    <w:basedOn w:val="Normal"/>
    <w:next w:val="Normal"/>
    <w:link w:val="Heading1Char"/>
    <w:uiPriority w:val="99"/>
    <w:qFormat/>
    <w:rsid w:val="00A87F27"/>
    <w:pPr>
      <w:keepNext/>
      <w:outlineLvl w:val="0"/>
    </w:pPr>
    <w:rPr>
      <w:b/>
      <w:sz w:val="24"/>
      <w:u w:val="single"/>
    </w:rPr>
  </w:style>
  <w:style w:type="paragraph" w:styleId="Heading2">
    <w:name w:val="heading 2"/>
    <w:basedOn w:val="Normal"/>
    <w:next w:val="Normal"/>
    <w:link w:val="Heading2Char"/>
    <w:uiPriority w:val="99"/>
    <w:qFormat/>
    <w:rsid w:val="00A87F27"/>
    <w:pPr>
      <w:keepNext/>
      <w:outlineLvl w:val="1"/>
    </w:pPr>
    <w:rPr>
      <w:b/>
      <w:sz w:val="24"/>
    </w:rPr>
  </w:style>
  <w:style w:type="paragraph" w:styleId="Heading3">
    <w:name w:val="heading 3"/>
    <w:basedOn w:val="Normal"/>
    <w:next w:val="Normal"/>
    <w:link w:val="Heading3Char"/>
    <w:uiPriority w:val="99"/>
    <w:qFormat/>
    <w:rsid w:val="00A87F27"/>
    <w:pPr>
      <w:keepNext/>
      <w:jc w:val="center"/>
      <w:outlineLvl w:val="2"/>
    </w:pPr>
    <w:rPr>
      <w:b/>
      <w:sz w:val="24"/>
    </w:rPr>
  </w:style>
  <w:style w:type="paragraph" w:styleId="Heading4">
    <w:name w:val="heading 4"/>
    <w:basedOn w:val="Normal"/>
    <w:next w:val="Normal"/>
    <w:link w:val="Heading4Char"/>
    <w:uiPriority w:val="99"/>
    <w:qFormat/>
    <w:rsid w:val="00A87F27"/>
    <w:pPr>
      <w:keepNext/>
      <w:jc w:val="center"/>
      <w:outlineLvl w:val="3"/>
    </w:pPr>
    <w:rPr>
      <w:sz w:val="24"/>
    </w:rPr>
  </w:style>
  <w:style w:type="paragraph" w:styleId="Heading5">
    <w:name w:val="heading 5"/>
    <w:basedOn w:val="Normal"/>
    <w:next w:val="Normal"/>
    <w:link w:val="Heading5Char"/>
    <w:uiPriority w:val="99"/>
    <w:qFormat/>
    <w:rsid w:val="00A87F27"/>
    <w:pPr>
      <w:keepNext/>
      <w:jc w:val="right"/>
      <w:outlineLvl w:val="4"/>
    </w:pPr>
    <w:rPr>
      <w:sz w:val="24"/>
    </w:rPr>
  </w:style>
  <w:style w:type="paragraph" w:styleId="Heading6">
    <w:name w:val="heading 6"/>
    <w:basedOn w:val="Normal"/>
    <w:next w:val="Normal"/>
    <w:link w:val="Heading6Char"/>
    <w:uiPriority w:val="99"/>
    <w:qFormat/>
    <w:rsid w:val="00A87F27"/>
    <w:pPr>
      <w:keepNext/>
      <w:jc w:val="center"/>
      <w:outlineLvl w:val="5"/>
    </w:pPr>
    <w:rPr>
      <w:sz w:val="24"/>
      <w:u w:val="single"/>
    </w:rPr>
  </w:style>
  <w:style w:type="paragraph" w:styleId="Heading7">
    <w:name w:val="heading 7"/>
    <w:basedOn w:val="Normal"/>
    <w:next w:val="Normal"/>
    <w:link w:val="Heading7Char"/>
    <w:uiPriority w:val="99"/>
    <w:qFormat/>
    <w:rsid w:val="00A87F27"/>
    <w:pPr>
      <w:keepNext/>
      <w:jc w:val="center"/>
      <w:outlineLvl w:val="6"/>
    </w:pPr>
    <w:rPr>
      <w:u w:val="single"/>
    </w:rPr>
  </w:style>
  <w:style w:type="paragraph" w:styleId="Heading8">
    <w:name w:val="heading 8"/>
    <w:basedOn w:val="Normal"/>
    <w:next w:val="Normal"/>
    <w:link w:val="Heading8Char"/>
    <w:uiPriority w:val="99"/>
    <w:qFormat/>
    <w:rsid w:val="00A87F27"/>
    <w:pPr>
      <w:keepNext/>
      <w:outlineLvl w:val="7"/>
    </w:pPr>
    <w:rPr>
      <w:u w:val="single"/>
    </w:rPr>
  </w:style>
  <w:style w:type="paragraph" w:styleId="Heading9">
    <w:name w:val="heading 9"/>
    <w:basedOn w:val="Normal"/>
    <w:next w:val="Normal"/>
    <w:link w:val="Heading9Char"/>
    <w:uiPriority w:val="99"/>
    <w:qFormat/>
    <w:rsid w:val="00A87F27"/>
    <w:pPr>
      <w:keepNext/>
      <w:jc w:val="center"/>
      <w:outlineLvl w:val="8"/>
    </w:pPr>
    <w:rPr>
      <w:sz w:val="28"/>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0274"/>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D80274"/>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D80274"/>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D80274"/>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D80274"/>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D80274"/>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D80274"/>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D80274"/>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D80274"/>
    <w:rPr>
      <w:rFonts w:asciiTheme="majorHAnsi" w:eastAsiaTheme="majorEastAsia" w:hAnsiTheme="majorHAnsi" w:cstheme="majorBidi"/>
    </w:rPr>
  </w:style>
  <w:style w:type="paragraph" w:styleId="BodyText">
    <w:name w:val="Body Text"/>
    <w:basedOn w:val="Normal"/>
    <w:link w:val="BodyTextChar"/>
    <w:uiPriority w:val="99"/>
    <w:semiHidden/>
    <w:rsid w:val="00A87F27"/>
    <w:rPr>
      <w:sz w:val="24"/>
    </w:rPr>
  </w:style>
  <w:style w:type="character" w:customStyle="1" w:styleId="BodyTextChar">
    <w:name w:val="Body Text Char"/>
    <w:basedOn w:val="DefaultParagraphFont"/>
    <w:link w:val="BodyText"/>
    <w:uiPriority w:val="99"/>
    <w:semiHidden/>
    <w:rsid w:val="00D80274"/>
    <w:rPr>
      <w:sz w:val="20"/>
      <w:szCs w:val="20"/>
    </w:rPr>
  </w:style>
  <w:style w:type="paragraph" w:styleId="BodyText2">
    <w:name w:val="Body Text 2"/>
    <w:basedOn w:val="Normal"/>
    <w:link w:val="BodyText2Char"/>
    <w:uiPriority w:val="99"/>
    <w:semiHidden/>
    <w:rsid w:val="00A87F27"/>
    <w:pPr>
      <w:jc w:val="center"/>
    </w:pPr>
    <w:rPr>
      <w:b/>
      <w:sz w:val="24"/>
    </w:rPr>
  </w:style>
  <w:style w:type="character" w:customStyle="1" w:styleId="BodyText2Char">
    <w:name w:val="Body Text 2 Char"/>
    <w:basedOn w:val="DefaultParagraphFont"/>
    <w:link w:val="BodyText2"/>
    <w:uiPriority w:val="99"/>
    <w:semiHidden/>
    <w:rsid w:val="00D80274"/>
    <w:rPr>
      <w:sz w:val="20"/>
      <w:szCs w:val="20"/>
    </w:rPr>
  </w:style>
  <w:style w:type="paragraph" w:styleId="BalloonText">
    <w:name w:val="Balloon Text"/>
    <w:basedOn w:val="Normal"/>
    <w:link w:val="BalloonTextChar"/>
    <w:uiPriority w:val="99"/>
    <w:semiHidden/>
    <w:rsid w:val="00614F47"/>
    <w:rPr>
      <w:rFonts w:ascii="Tahoma" w:hAnsi="Tahoma" w:cs="Tahoma"/>
      <w:sz w:val="16"/>
      <w:szCs w:val="16"/>
    </w:rPr>
  </w:style>
  <w:style w:type="character" w:customStyle="1" w:styleId="BalloonTextChar">
    <w:name w:val="Balloon Text Char"/>
    <w:basedOn w:val="DefaultParagraphFont"/>
    <w:link w:val="BalloonText"/>
    <w:uiPriority w:val="99"/>
    <w:semiHidden/>
    <w:rsid w:val="00D80274"/>
    <w:rPr>
      <w:sz w:val="0"/>
      <w:szCs w:val="0"/>
    </w:rPr>
  </w:style>
  <w:style w:type="paragraph" w:customStyle="1" w:styleId="TBL1">
    <w:name w:val="TBL1"/>
    <w:basedOn w:val="Normal"/>
    <w:uiPriority w:val="99"/>
    <w:rsid w:val="004F69B0"/>
    <w:pPr>
      <w:widowControl w:val="0"/>
      <w:spacing w:before="60"/>
    </w:pPr>
    <w:rPr>
      <w:rFonts w:ascii="Arial Black" w:hAnsi="Arial Black"/>
      <w:sz w:val="22"/>
    </w:rPr>
  </w:style>
  <w:style w:type="paragraph" w:customStyle="1" w:styleId="TBLBullet">
    <w:name w:val="TBL Bullet"/>
    <w:basedOn w:val="Normal"/>
    <w:uiPriority w:val="99"/>
    <w:rsid w:val="004F69B0"/>
    <w:pPr>
      <w:widowControl w:val="0"/>
      <w:numPr>
        <w:numId w:val="12"/>
      </w:numPr>
      <w:tabs>
        <w:tab w:val="left" w:pos="216"/>
      </w:tabs>
      <w:spacing w:before="60" w:after="60"/>
    </w:pPr>
    <w:rPr>
      <w:rFonts w:ascii="Arial" w:hAnsi="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2</Pages>
  <Words>678</Words>
  <Characters>3868</Characters>
  <Application>Microsoft Office Outlook</Application>
  <DocSecurity>0</DocSecurity>
  <Lines>0</Lines>
  <Paragraphs>0</Paragraphs>
  <ScaleCrop>false</ScaleCrop>
  <Company>Toronto District School Board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dc:title>
  <dc:subject/>
  <dc:creator>Mark Webster</dc:creator>
  <cp:keywords/>
  <dc:description/>
  <cp:lastModifiedBy>User</cp:lastModifiedBy>
  <cp:revision>3</cp:revision>
  <cp:lastPrinted>2011-11-29T16:04:00Z</cp:lastPrinted>
  <dcterms:created xsi:type="dcterms:W3CDTF">2015-02-18T20:59:00Z</dcterms:created>
  <dcterms:modified xsi:type="dcterms:W3CDTF">2015-04-27T14:59:00Z</dcterms:modified>
</cp:coreProperties>
</file>